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D81" w:rsidRPr="00B72DE3" w:rsidRDefault="00C72D81" w:rsidP="00C72D8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C72D81" w:rsidRPr="00B72DE3" w:rsidRDefault="00C72D81" w:rsidP="00C72D81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C72D81" w:rsidRDefault="00C72D81" w:rsidP="00C72D81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EC0CA1" w:rsidRDefault="00EC0CA1" w:rsidP="00EC0CA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0CA1" w:rsidTr="00D273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0CA1" w:rsidRDefault="00C47AA6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Wybrane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problemy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językoznawstwa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współczesnego</w:t>
            </w:r>
            <w:proofErr w:type="spellEnd"/>
          </w:p>
        </w:tc>
      </w:tr>
      <w:tr w:rsidR="00EC0CA1" w:rsidRPr="00C631C3" w:rsidTr="00D273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0CA1" w:rsidRPr="00EC0CA1" w:rsidRDefault="00683A5C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3A5C">
              <w:rPr>
                <w:rFonts w:ascii="Arial" w:hAnsi="Arial" w:cs="Arial"/>
                <w:sz w:val="20"/>
                <w:szCs w:val="20"/>
                <w:lang w:val="en-GB"/>
              </w:rPr>
              <w:t>Selected problems of modern linguistics</w:t>
            </w:r>
          </w:p>
        </w:tc>
      </w:tr>
    </w:tbl>
    <w:p w:rsidR="00EC0CA1" w:rsidRPr="00EC0CA1" w:rsidRDefault="00EC0CA1" w:rsidP="00EC0CA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83A5C" w:rsidRPr="00BA67FE" w:rsidTr="00683A5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83A5C" w:rsidRPr="00BA67FE" w:rsidRDefault="00683A5C" w:rsidP="00C56E4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83A5C" w:rsidRPr="00BA67FE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683A5C" w:rsidRPr="00BA67FE" w:rsidRDefault="00683A5C" w:rsidP="00683A5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83A5C" w:rsidRPr="00BA67FE" w:rsidTr="00C56E4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83A5C" w:rsidRPr="009D645E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83A5C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683A5C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683A5C" w:rsidRPr="00BA67FE" w:rsidRDefault="00683A5C" w:rsidP="00683A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0CA1" w:rsidRDefault="00EC0CA1" w:rsidP="00EC0CA1">
      <w:pPr>
        <w:jc w:val="center"/>
        <w:rPr>
          <w:rFonts w:ascii="Arial" w:hAnsi="Arial" w:cs="Arial"/>
          <w:sz w:val="20"/>
          <w:szCs w:val="20"/>
        </w:rPr>
      </w:pPr>
    </w:p>
    <w:p w:rsidR="00EC0CA1" w:rsidRPr="00EC0CA1" w:rsidRDefault="00EC0CA1" w:rsidP="00EC0CA1"/>
    <w:p w:rsidR="00C72D81" w:rsidRPr="00B72DE3" w:rsidRDefault="00C72D81" w:rsidP="00C72D81">
      <w:pPr>
        <w:autoSpaceDE/>
        <w:jc w:val="center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72D81" w:rsidRPr="00B72DE3">
        <w:trPr>
          <w:trHeight w:val="1365"/>
        </w:trPr>
        <w:tc>
          <w:tcPr>
            <w:tcW w:w="9640" w:type="dxa"/>
          </w:tcPr>
          <w:p w:rsidR="000F0757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jest zapoznanie studentów z wybranymi teoriami i metodami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językoznawczymi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 XX i XXI wieku.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72D81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scharakteryzować wybraną teorię lub metodę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językoznawczą</w:t>
            </w:r>
          </w:p>
          <w:p w:rsid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dostrzec zależności, w tym podobieństwa i różnice pomiędzy prezentowanymi aspektami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językoznawczymi</w:t>
            </w:r>
          </w:p>
          <w:p w:rsidR="000F0757" w:rsidRPr="000F0757" w:rsidRDefault="000F0757" w:rsidP="00C47AA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rozróżnić </w:t>
            </w:r>
            <w:r w:rsidR="00C47AA6">
              <w:rPr>
                <w:rFonts w:ascii="Arial" w:hAnsi="Arial" w:cs="Arial"/>
                <w:sz w:val="20"/>
                <w:szCs w:val="20"/>
              </w:rPr>
              <w:t>płaszczyznę analizy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w konkretnej sytuacji naukowej.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47AA6" w:rsidRPr="005A1677" w:rsidRDefault="00C47AA6" w:rsidP="00C47AA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5A1677">
              <w:rPr>
                <w:rFonts w:ascii="Arial" w:hAnsi="Arial" w:cs="Arial"/>
                <w:sz w:val="20"/>
                <w:szCs w:val="20"/>
              </w:rPr>
              <w:t>najomość języka niemieckiego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C72D81" w:rsidRPr="000F0757" w:rsidRDefault="00C72D81" w:rsidP="00C47AA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72D81" w:rsidRPr="00B72DE3" w:rsidRDefault="00F83B72" w:rsidP="00F83B7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Umiejętność analizy morfologicznej i składniowej  w języku niemieckim </w:t>
            </w:r>
          </w:p>
        </w:tc>
      </w:tr>
      <w:tr w:rsidR="00C72D81" w:rsidRPr="00B72DE3" w:rsidTr="00E37FB9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72D81" w:rsidRPr="00B72DE3" w:rsidRDefault="00C47AA6" w:rsidP="00250AAD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 xml:space="preserve">Ukończony kurs „Wstęp do </w:t>
            </w:r>
            <w:r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0F0757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„Gramatyka opisowa języka niemieckiego”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72D81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838"/>
        </w:trPr>
        <w:tc>
          <w:tcPr>
            <w:tcW w:w="1979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2D81" w:rsidRDefault="00C72D81" w:rsidP="0010764D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posiada pogłębioną i rozszerzoną wiedzę o specyfice przedmiotowej i metodologicznej w zakresie </w:t>
            </w:r>
            <w:r w:rsid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językoznawstwa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>, którą jest w stanie rozwijać i twórczo stosować w działalności profesjonalnej</w:t>
            </w:r>
          </w:p>
          <w:p w:rsidR="00EC0CA1" w:rsidRPr="00BE7102" w:rsidRDefault="00EC0CA1" w:rsidP="0010764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0764D" w:rsidRDefault="00C72D8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BE7102" w:rsidRPr="00BE710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10764D" w:rsidRPr="0010764D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zna na poziomie rozszerzonym terminologię z zakresu </w:t>
            </w:r>
            <w:r w:rsid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językoznawstwa</w:t>
            </w:r>
          </w:p>
          <w:p w:rsidR="00EC0CA1" w:rsidRDefault="00EC0CA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10764D" w:rsidRDefault="006D5DE5" w:rsidP="0010764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05685">
              <w:rPr>
                <w:rFonts w:ascii="Arial" w:hAnsi="Arial" w:cs="Arial"/>
                <w:sz w:val="20"/>
                <w:szCs w:val="20"/>
              </w:rPr>
              <w:t>W03:</w:t>
            </w:r>
            <w:r w:rsidR="00905685" w:rsidRPr="0090568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C72D81" w:rsidRPr="00B72DE3" w:rsidRDefault="00C72D81" w:rsidP="005778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0CA1" w:rsidRPr="00571582" w:rsidRDefault="00EC0CA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64D" w:rsidRDefault="0010764D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BE710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C631C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EC0CA1" w:rsidRDefault="00EC0CA1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E37FB9" w:rsidP="00BE7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Pr="00B72DE3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E7102" w:rsidRPr="00B72DE3">
        <w:trPr>
          <w:cantSplit/>
          <w:trHeight w:val="2116"/>
        </w:trPr>
        <w:tc>
          <w:tcPr>
            <w:tcW w:w="1985" w:type="dxa"/>
            <w:vMerge/>
          </w:tcPr>
          <w:p w:rsidR="00BE7102" w:rsidRPr="00B72DE3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221" w:rsidRDefault="00BE7102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 w:rsidR="00AB1EE6" w:rsidRPr="00AB1EE6">
              <w:rPr>
                <w:rFonts w:ascii="Arial" w:eastAsia="MyriadPro-Regular" w:hAnsi="Arial"/>
                <w:sz w:val="20"/>
                <w:szCs w:val="21"/>
              </w:rPr>
              <w:t>wyszukuje, analizuje, ocenia, selekcjonuje i użytkuje informację z wykorzystaniem różnych źródeł oraz formułować na tej podstawie krytyczne sądy</w:t>
            </w:r>
          </w:p>
          <w:p w:rsidR="00AB1EE6" w:rsidRPr="00F71221" w:rsidRDefault="00AB1EE6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</w:p>
          <w:p w:rsidR="005778CC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020321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="005778CC" w:rsidRPr="005778CC">
              <w:rPr>
                <w:rFonts w:ascii="TimesNewRomanPSMT" w:eastAsiaTheme="minorHAnsi" w:hAnsi="TimesNewRomanPSMT" w:cs="TimesNewRomanPSMT"/>
                <w:sz w:val="21"/>
                <w:szCs w:val="21"/>
                <w:lang w:eastAsia="en-US"/>
              </w:rPr>
              <w:t xml:space="preserve"> </w:t>
            </w:r>
            <w:r w:rsidR="00F83B72" w:rsidRPr="00F83B72">
              <w:rPr>
                <w:rFonts w:ascii="Arial" w:eastAsia="MyriadPro-Regular" w:hAnsi="Arial"/>
                <w:sz w:val="20"/>
                <w:szCs w:val="21"/>
              </w:rPr>
              <w:t xml:space="preserve">formułuje i analizuje problemy badawcze w zakresie językoznawstwa (w </w:t>
            </w:r>
            <w:r w:rsidR="00F83B72">
              <w:rPr>
                <w:rFonts w:ascii="Arial" w:eastAsia="MyriadPro-Regular" w:hAnsi="Arial"/>
                <w:sz w:val="20"/>
                <w:szCs w:val="21"/>
              </w:rPr>
              <w:t>tym językoznawstwa stosowanego)</w:t>
            </w:r>
          </w:p>
          <w:p w:rsidR="00AB1EE6" w:rsidRPr="005778CC" w:rsidRDefault="00AB1EE6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E37FB9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2A75CB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: </w:t>
            </w:r>
            <w:r w:rsidR="00E37FB9" w:rsidRPr="00E37FB9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przygotowuje wystąpienia ustne i prezentacje w języku obcym podstawowym dla swojej specjalności w zakresie filologii </w:t>
            </w:r>
          </w:p>
          <w:p w:rsidR="00BE7102" w:rsidRPr="00F71221" w:rsidRDefault="00BE7102" w:rsidP="005778CC">
            <w:pPr>
              <w:rPr>
                <w:rFonts w:ascii="Arial" w:hAnsi="Arial"/>
                <w:sz w:val="20"/>
                <w:szCs w:val="21"/>
              </w:rPr>
            </w:pPr>
          </w:p>
        </w:tc>
        <w:tc>
          <w:tcPr>
            <w:tcW w:w="2410" w:type="dxa"/>
          </w:tcPr>
          <w:p w:rsidR="00BE7102" w:rsidRPr="00571582" w:rsidRDefault="005778C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E7102"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C631C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EE6" w:rsidRDefault="00AB1EE6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2_U0</w:t>
            </w:r>
            <w:r w:rsidR="00C631C3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B72" w:rsidRDefault="00F83B7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_U10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8CC" w:rsidRPr="00B72DE3" w:rsidRDefault="005778CC" w:rsidP="00E37F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404"/>
        </w:trPr>
        <w:tc>
          <w:tcPr>
            <w:tcW w:w="1985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E37FB9">
              <w:t xml:space="preserve"> </w:t>
            </w:r>
            <w:r w:rsidR="00F83B72" w:rsidRPr="009B25AD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F83B72" w:rsidRP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zumie znaczenie wiedzy w rozwiązywaniu problemów</w:t>
            </w:r>
          </w:p>
          <w:p w:rsidR="00E37FB9" w:rsidRDefault="00E37FB9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2A75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C72D81" w:rsidRPr="00B72DE3" w:rsidRDefault="00C72D81" w:rsidP="00E37FB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FE14B8">
              <w:rPr>
                <w:rFonts w:ascii="Arial" w:hAnsi="Arial" w:cs="Arial"/>
                <w:sz w:val="20"/>
                <w:szCs w:val="20"/>
              </w:rPr>
              <w:t>2</w:t>
            </w:r>
            <w:r w:rsidR="00F83B72">
              <w:rPr>
                <w:rFonts w:ascii="Arial" w:hAnsi="Arial" w:cs="Arial"/>
                <w:sz w:val="20"/>
                <w:szCs w:val="20"/>
              </w:rPr>
              <w:t>_K01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7035C" w:rsidRDefault="00A7035C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 w:rsidR="00E37FB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72D81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72D81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72D81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FE14B8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62"/>
        </w:trPr>
        <w:tc>
          <w:tcPr>
            <w:tcW w:w="1611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286"/>
        </w:trPr>
        <w:tc>
          <w:tcPr>
            <w:tcW w:w="9622" w:type="dxa"/>
          </w:tcPr>
          <w:p w:rsidR="00D7449B" w:rsidRPr="00B72DE3" w:rsidRDefault="00D7449B" w:rsidP="00D7449B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72D81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8C6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D38C6" w:rsidRPr="00571582" w:rsidRDefault="007D38C6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D38C6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D38C6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0203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2A75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2A75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571582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 w:rsidR="00901EA5"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0DDC">
              <w:rPr>
                <w:rFonts w:ascii="Arial" w:hAnsi="Arial" w:cs="Arial"/>
                <w:sz w:val="20"/>
                <w:szCs w:val="20"/>
              </w:rPr>
              <w:t xml:space="preserve">pozytywnie oceniony referat i esej oraz </w:t>
            </w:r>
            <w:r>
              <w:rPr>
                <w:rFonts w:ascii="Arial" w:hAnsi="Arial" w:cs="Arial"/>
                <w:sz w:val="20"/>
                <w:szCs w:val="20"/>
              </w:rPr>
              <w:t>pozytywny wynik egzaminu pisemnego</w:t>
            </w:r>
            <w:r w:rsidR="000C02F7">
              <w:rPr>
                <w:rFonts w:ascii="Arial" w:hAnsi="Arial" w:cs="Arial"/>
                <w:sz w:val="20"/>
                <w:szCs w:val="20"/>
              </w:rPr>
              <w:t xml:space="preserve"> (uzyskanie co najmniej 60% pkt.)</w:t>
            </w:r>
            <w:r w:rsidR="008D6FD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136"/>
        </w:trPr>
        <w:tc>
          <w:tcPr>
            <w:tcW w:w="9622" w:type="dxa"/>
          </w:tcPr>
          <w:p w:rsidR="00C72D81" w:rsidRPr="00B72DE3" w:rsidRDefault="00C72D81" w:rsidP="00250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2D81" w:rsidRPr="00B72DE3" w:rsidRDefault="00C72D81" w:rsidP="00250AAD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72D81" w:rsidRDefault="00F83B72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Transformacje struktur j</w:t>
            </w:r>
            <w:r w:rsidR="00B86160">
              <w:rPr>
                <w:rFonts w:ascii="Arial" w:hAnsi="Arial" w:cs="Arial"/>
                <w:color w:val="000000"/>
                <w:sz w:val="20"/>
                <w:szCs w:val="20"/>
              </w:rPr>
              <w:t>ęzykowych</w:t>
            </w:r>
          </w:p>
          <w:p w:rsidR="008D6FD1" w:rsidRDefault="00B86160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Frazeologia</w:t>
            </w:r>
          </w:p>
          <w:p w:rsidR="008D6FD1" w:rsidRDefault="00B86160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Teoria kolokacji</w:t>
            </w:r>
          </w:p>
          <w:p w:rsidR="008D6FD1" w:rsidRPr="00C631C3" w:rsidRDefault="008D6FD1" w:rsidP="00C631C3">
            <w:pPr>
              <w:widowControl/>
              <w:suppressAutoHyphens w:val="0"/>
              <w:autoSpaceDE/>
              <w:spacing w:after="72"/>
              <w:ind w:left="4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C72D81" w:rsidRPr="00B72DE3" w:rsidRDefault="00C72D81" w:rsidP="00C72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0C02F7">
        <w:trPr>
          <w:trHeight w:val="1098"/>
        </w:trPr>
        <w:tc>
          <w:tcPr>
            <w:tcW w:w="9622" w:type="dxa"/>
          </w:tcPr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Ulrich, W.: </w:t>
            </w:r>
            <w:r w:rsidRPr="00B86160">
              <w:rPr>
                <w:rFonts w:ascii="Arial" w:hAnsi="Arial"/>
                <w:i/>
                <w:sz w:val="20"/>
                <w:lang w:val="de-DE"/>
              </w:rPr>
              <w:t>Wörterbuch.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</w:t>
            </w:r>
            <w:r w:rsidRPr="00B86160">
              <w:rPr>
                <w:rFonts w:ascii="Arial" w:hAnsi="Arial"/>
                <w:i/>
                <w:sz w:val="20"/>
                <w:lang w:val="de-DE"/>
              </w:rPr>
              <w:t>Linguistische Grundbegriffe</w:t>
            </w:r>
            <w:r>
              <w:rPr>
                <w:rFonts w:ascii="Arial" w:hAnsi="Arial"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Berlin, Stuttgart 2002.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</w:p>
          <w:p w:rsidR="0066102E" w:rsidRPr="000C02F7" w:rsidRDefault="000C02F7" w:rsidP="000C02F7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>
              <w:rPr>
                <w:rFonts w:ascii="Arial" w:hAnsi="Arial"/>
                <w:sz w:val="20"/>
                <w:lang w:val="de-DE"/>
              </w:rPr>
              <w:t>Materiały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własne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prowadzącego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>.</w:t>
            </w:r>
          </w:p>
        </w:tc>
      </w:tr>
    </w:tbl>
    <w:p w:rsidR="00C72D81" w:rsidRPr="00B86160" w:rsidRDefault="00C72D81" w:rsidP="00C72D81">
      <w:pPr>
        <w:rPr>
          <w:rFonts w:ascii="Arial" w:hAnsi="Arial" w:cs="Arial"/>
          <w:sz w:val="20"/>
          <w:szCs w:val="20"/>
          <w:lang w:val="de-DE"/>
        </w:rPr>
      </w:pP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  <w:r w:rsidRPr="0066102E">
        <w:rPr>
          <w:rFonts w:ascii="Arial" w:hAnsi="Arial" w:cs="Arial"/>
          <w:sz w:val="20"/>
          <w:szCs w:val="20"/>
        </w:rPr>
        <w:t>Wykaz literatury uzupełniającej</w:t>
      </w: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86160">
        <w:trPr>
          <w:trHeight w:val="1112"/>
        </w:trPr>
        <w:tc>
          <w:tcPr>
            <w:tcW w:w="9622" w:type="dxa"/>
          </w:tcPr>
          <w:p w:rsidR="00B86160" w:rsidRPr="00184212" w:rsidRDefault="00B86160" w:rsidP="00B86160">
            <w:pPr>
              <w:rPr>
                <w:rFonts w:ascii="Arial" w:hAnsi="Arial"/>
                <w:sz w:val="20"/>
              </w:rPr>
            </w:pPr>
            <w:r w:rsidRPr="00184212">
              <w:rPr>
                <w:rFonts w:ascii="Arial" w:hAnsi="Arial"/>
                <w:sz w:val="20"/>
              </w:rPr>
              <w:t xml:space="preserve">Bobrowski, I. </w:t>
            </w:r>
            <w:r w:rsidRPr="00184212">
              <w:rPr>
                <w:rFonts w:ascii="Arial" w:hAnsi="Arial"/>
                <w:i/>
                <w:sz w:val="20"/>
              </w:rPr>
              <w:t>: Zaproszenie do językoznawstwa</w:t>
            </w:r>
            <w:r w:rsidR="00184212">
              <w:rPr>
                <w:rFonts w:ascii="Arial" w:hAnsi="Arial"/>
                <w:i/>
                <w:sz w:val="20"/>
              </w:rPr>
              <w:t>,</w:t>
            </w:r>
            <w:r w:rsidRPr="00184212">
              <w:rPr>
                <w:rFonts w:ascii="Arial" w:hAnsi="Arial"/>
                <w:sz w:val="20"/>
              </w:rPr>
              <w:t xml:space="preserve"> Kraków 1998.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Bußmann, H.: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Lexikon der Sprachwissenschaft</w:t>
            </w:r>
            <w:r w:rsidR="00184212">
              <w:rPr>
                <w:rFonts w:ascii="Arial" w:hAnsi="Arial"/>
                <w:i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Stuttgart 1983.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Conrad, R.: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Kleines Wörterbuch sprachwissenschaftlicher Termini</w:t>
            </w:r>
            <w:r w:rsidR="00184212">
              <w:rPr>
                <w:rFonts w:ascii="Arial" w:hAnsi="Arial"/>
                <w:i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Leipzig 1981.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>Knapp, K. [</w:t>
            </w:r>
            <w:proofErr w:type="spellStart"/>
            <w:r w:rsidRPr="00B86160">
              <w:rPr>
                <w:rFonts w:ascii="Arial" w:hAnsi="Arial"/>
                <w:sz w:val="20"/>
                <w:lang w:val="de-DE"/>
              </w:rPr>
              <w:t>ed</w:t>
            </w:r>
            <w:proofErr w:type="spellEnd"/>
            <w:r w:rsidRPr="00B86160">
              <w:rPr>
                <w:rFonts w:ascii="Arial" w:hAnsi="Arial"/>
                <w:sz w:val="20"/>
                <w:lang w:val="de-DE"/>
              </w:rPr>
              <w:t xml:space="preserve">.]: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Angewandte Linguistik</w:t>
            </w:r>
            <w:r w:rsidR="00184212">
              <w:rPr>
                <w:rFonts w:ascii="Arial" w:hAnsi="Arial"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Tübingen, Basel, 2004.</w:t>
            </w:r>
          </w:p>
          <w:p w:rsidR="00B86160" w:rsidRPr="00184212" w:rsidRDefault="00B86160" w:rsidP="00B86160">
            <w:pPr>
              <w:rPr>
                <w:rFonts w:ascii="Arial" w:hAnsi="Arial"/>
                <w:sz w:val="20"/>
              </w:rPr>
            </w:pPr>
            <w:r w:rsidRPr="00184212">
              <w:rPr>
                <w:rFonts w:ascii="Arial" w:hAnsi="Arial"/>
                <w:sz w:val="20"/>
              </w:rPr>
              <w:t>Łuczyński, E.; Maćkie</w:t>
            </w:r>
            <w:r w:rsidR="00184212" w:rsidRPr="00184212">
              <w:rPr>
                <w:rFonts w:ascii="Arial" w:hAnsi="Arial"/>
                <w:sz w:val="20"/>
              </w:rPr>
              <w:t xml:space="preserve">wicz, J.: </w:t>
            </w:r>
            <w:r w:rsidR="00184212" w:rsidRPr="00184212">
              <w:rPr>
                <w:rFonts w:ascii="Arial" w:hAnsi="Arial"/>
                <w:i/>
                <w:sz w:val="20"/>
              </w:rPr>
              <w:t>Językoznawstwo ogólne</w:t>
            </w:r>
            <w:r w:rsidR="00184212" w:rsidRPr="00184212">
              <w:rPr>
                <w:rFonts w:ascii="Arial" w:hAnsi="Arial"/>
                <w:sz w:val="20"/>
              </w:rPr>
              <w:t>,</w:t>
            </w:r>
            <w:r w:rsidRPr="00184212">
              <w:rPr>
                <w:rFonts w:ascii="Arial" w:hAnsi="Arial"/>
                <w:sz w:val="20"/>
              </w:rPr>
              <w:t xml:space="preserve"> Gdańsk 2000.</w:t>
            </w:r>
          </w:p>
          <w:p w:rsidR="00C72D81" w:rsidRPr="00184212" w:rsidRDefault="00C72D81" w:rsidP="00250A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  <w:lang w:val="it-IT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C72D81" w:rsidRPr="00B70589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4212" w:rsidRPr="00BA67FE" w:rsidTr="00C56E4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4212" w:rsidRPr="00184212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842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84212" w:rsidRPr="00BA67FE" w:rsidTr="00C56E4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84212" w:rsidRPr="00BA67FE" w:rsidTr="00C56E4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84212" w:rsidRPr="00BA67FE" w:rsidTr="00C56E4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1842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84212" w:rsidRPr="00BA67FE" w:rsidTr="00C56E4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4212" w:rsidRPr="00BA67FE" w:rsidTr="00C56E4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4212" w:rsidRPr="00BA67FE" w:rsidTr="00C56E4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84212" w:rsidRPr="00BA67FE" w:rsidTr="00C56E4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184212" w:rsidRPr="00BA67FE" w:rsidTr="00C56E4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250AAD" w:rsidRDefault="00250AAD"/>
    <w:sectPr w:rsidR="00250AAD" w:rsidSect="00250AAD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2C" w:rsidRDefault="004E032C">
      <w:r>
        <w:separator/>
      </w:r>
    </w:p>
  </w:endnote>
  <w:endnote w:type="continuationSeparator" w:id="0">
    <w:p w:rsidR="004E032C" w:rsidRDefault="004E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CD1C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6855">
      <w:rPr>
        <w:noProof/>
      </w:rPr>
      <w:t>4</w:t>
    </w:r>
    <w:r>
      <w:rPr>
        <w:noProof/>
      </w:rPr>
      <w:fldChar w:fldCharType="end"/>
    </w:r>
  </w:p>
  <w:p w:rsidR="00A01AB1" w:rsidRDefault="00A01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2C" w:rsidRDefault="004E032C">
      <w:r>
        <w:separator/>
      </w:r>
    </w:p>
  </w:footnote>
  <w:footnote w:type="continuationSeparator" w:id="0">
    <w:p w:rsidR="004E032C" w:rsidRDefault="004E0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A01AB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2462"/>
    <w:multiLevelType w:val="hybridMultilevel"/>
    <w:tmpl w:val="23C6ADF0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65B62"/>
    <w:multiLevelType w:val="hybridMultilevel"/>
    <w:tmpl w:val="16B0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DD8"/>
    <w:multiLevelType w:val="hybridMultilevel"/>
    <w:tmpl w:val="7DA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73094"/>
    <w:multiLevelType w:val="multilevel"/>
    <w:tmpl w:val="C450A6E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86A4D"/>
    <w:multiLevelType w:val="hybridMultilevel"/>
    <w:tmpl w:val="90F81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8243D"/>
    <w:multiLevelType w:val="hybridMultilevel"/>
    <w:tmpl w:val="F2F8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936D5"/>
    <w:multiLevelType w:val="hybridMultilevel"/>
    <w:tmpl w:val="69E6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845D8"/>
    <w:multiLevelType w:val="hybridMultilevel"/>
    <w:tmpl w:val="8700710C"/>
    <w:lvl w:ilvl="0" w:tplc="00000001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8"/>
  </w:num>
  <w:num w:numId="5">
    <w:abstractNumId w:val="6"/>
  </w:num>
  <w:num w:numId="6">
    <w:abstractNumId w:val="16"/>
  </w:num>
  <w:num w:numId="7">
    <w:abstractNumId w:val="14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0"/>
  </w:num>
  <w:num w:numId="16">
    <w:abstractNumId w:val="12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1"/>
    <w:rsid w:val="00000DDC"/>
    <w:rsid w:val="0000296F"/>
    <w:rsid w:val="00020321"/>
    <w:rsid w:val="00040E3E"/>
    <w:rsid w:val="000C02F7"/>
    <w:rsid w:val="000F0757"/>
    <w:rsid w:val="000F54E9"/>
    <w:rsid w:val="00106855"/>
    <w:rsid w:val="0010764D"/>
    <w:rsid w:val="00173456"/>
    <w:rsid w:val="00184212"/>
    <w:rsid w:val="00192116"/>
    <w:rsid w:val="002411D2"/>
    <w:rsid w:val="00250AAD"/>
    <w:rsid w:val="002A75CB"/>
    <w:rsid w:val="00366012"/>
    <w:rsid w:val="00406E51"/>
    <w:rsid w:val="004A2E5C"/>
    <w:rsid w:val="004E032C"/>
    <w:rsid w:val="00542E3E"/>
    <w:rsid w:val="005778CC"/>
    <w:rsid w:val="005A1677"/>
    <w:rsid w:val="00606528"/>
    <w:rsid w:val="0066102E"/>
    <w:rsid w:val="00683A5C"/>
    <w:rsid w:val="006D5DE5"/>
    <w:rsid w:val="006E1FE1"/>
    <w:rsid w:val="007C608E"/>
    <w:rsid w:val="007D38C6"/>
    <w:rsid w:val="00842DFD"/>
    <w:rsid w:val="008D6FD1"/>
    <w:rsid w:val="00901EA5"/>
    <w:rsid w:val="00905685"/>
    <w:rsid w:val="00912306"/>
    <w:rsid w:val="009C4826"/>
    <w:rsid w:val="00A01AB1"/>
    <w:rsid w:val="00A7035C"/>
    <w:rsid w:val="00A82B85"/>
    <w:rsid w:val="00AB1EE6"/>
    <w:rsid w:val="00AE1012"/>
    <w:rsid w:val="00B86160"/>
    <w:rsid w:val="00BE7102"/>
    <w:rsid w:val="00C47AA6"/>
    <w:rsid w:val="00C631C3"/>
    <w:rsid w:val="00C72D81"/>
    <w:rsid w:val="00CD1CDF"/>
    <w:rsid w:val="00CD65E7"/>
    <w:rsid w:val="00D7426B"/>
    <w:rsid w:val="00D7449B"/>
    <w:rsid w:val="00E3670C"/>
    <w:rsid w:val="00E37FB9"/>
    <w:rsid w:val="00EC0CA1"/>
    <w:rsid w:val="00F06C89"/>
    <w:rsid w:val="00F71221"/>
    <w:rsid w:val="00F83B72"/>
    <w:rsid w:val="00FC4D4D"/>
    <w:rsid w:val="00FE14B8"/>
    <w:rsid w:val="00FE76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BF680"/>
  <w15:docId w15:val="{C517F2C8-F90B-46B4-8E31-FC9E4548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D81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72D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2D8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C72D8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72D81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C72D8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C72D81"/>
    <w:pPr>
      <w:suppressLineNumbers/>
    </w:pPr>
  </w:style>
  <w:style w:type="paragraph" w:customStyle="1" w:styleId="Tekstdymka1">
    <w:name w:val="Tekst dymka1"/>
    <w:basedOn w:val="Normalny"/>
    <w:rsid w:val="00C72D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2D8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C72D81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Lista">
    <w:name w:val="List"/>
    <w:basedOn w:val="Tekstpodstawowy"/>
    <w:semiHidden/>
    <w:rsid w:val="00683A5C"/>
  </w:style>
  <w:style w:type="character" w:styleId="Odwoaniedokomentarza">
    <w:name w:val="annotation reference"/>
    <w:semiHidden/>
    <w:rsid w:val="00683A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Marek Gładysz</cp:lastModifiedBy>
  <cp:revision>3</cp:revision>
  <dcterms:created xsi:type="dcterms:W3CDTF">2022-10-19T11:36:00Z</dcterms:created>
  <dcterms:modified xsi:type="dcterms:W3CDTF">2022-10-19T11:40:00Z</dcterms:modified>
</cp:coreProperties>
</file>