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6A56C" w14:textId="77777777" w:rsidR="00FA64CE" w:rsidRPr="00063941" w:rsidRDefault="00FA64CE" w:rsidP="00FA64CE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  <w:r w:rsidRPr="00063941">
        <w:rPr>
          <w:rFonts w:ascii="Times New Roman" w:eastAsia="Times New Roman" w:hAnsi="Times New Roman" w:cs="Times New Roman"/>
          <w:i/>
          <w:lang w:eastAsia="pl-PL"/>
        </w:rPr>
        <w:t>Załącznik nr 4 do Zarządzenia Nr…………..</w:t>
      </w:r>
    </w:p>
    <w:p w14:paraId="64450BFB" w14:textId="77777777" w:rsidR="00FA64CE" w:rsidRPr="00063941" w:rsidRDefault="00FA64CE" w:rsidP="00FA64CE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pl-PL"/>
        </w:rPr>
      </w:pPr>
    </w:p>
    <w:p w14:paraId="47E97DAA" w14:textId="77777777" w:rsidR="00FA64CE" w:rsidRPr="00063941" w:rsidRDefault="00FA64CE" w:rsidP="00FA64CE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386C8A9" w14:textId="77777777" w:rsidR="00FA64CE" w:rsidRPr="00063941" w:rsidRDefault="00FA64CE" w:rsidP="00FA64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pl-PL"/>
        </w:rPr>
      </w:pPr>
      <w:r w:rsidRPr="00063941">
        <w:rPr>
          <w:rFonts w:ascii="Times New Roman" w:eastAsia="Times New Roman" w:hAnsi="Times New Roman" w:cs="Times New Roman"/>
          <w:b/>
          <w:bCs/>
          <w:lang w:eastAsia="pl-PL"/>
        </w:rPr>
        <w:t>KARTA KURSU</w:t>
      </w:r>
    </w:p>
    <w:p w14:paraId="44CCD66F" w14:textId="77777777" w:rsidR="00FA64CE" w:rsidRPr="00063941" w:rsidRDefault="00FA64CE" w:rsidP="00FA64C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A64CE" w:rsidRPr="00063941" w14:paraId="79FD4904" w14:textId="77777777" w:rsidTr="0052230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14B2E67" w14:textId="77777777" w:rsidR="00FA64CE" w:rsidRPr="00063941" w:rsidRDefault="00FA64CE" w:rsidP="0052230F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0A4D7396" w14:textId="50C5FFF9" w:rsidR="009F2DB7" w:rsidRDefault="009F2DB7" w:rsidP="0052230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Wykład monograficzny II (kulturoznawstwo)</w:t>
            </w:r>
          </w:p>
          <w:p w14:paraId="3C3FE33C" w14:textId="3B85C7EC" w:rsidR="00FA64CE" w:rsidRPr="00063941" w:rsidRDefault="00EA7C42" w:rsidP="0052230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Dzieje</w:t>
            </w:r>
            <w:r w:rsidR="00FA64CE"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 filmu niemieckojęzycznego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do XXI wieku</w:t>
            </w:r>
          </w:p>
        </w:tc>
      </w:tr>
      <w:tr w:rsidR="00FA64CE" w:rsidRPr="000960A8" w14:paraId="02A1E6DA" w14:textId="77777777" w:rsidTr="0052230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4E70A0E" w14:textId="77777777" w:rsidR="00FA64CE" w:rsidRPr="00063941" w:rsidRDefault="00FA64CE" w:rsidP="0052230F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E796845" w14:textId="1FFD469A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val="en-US" w:eastAsia="pl-PL"/>
              </w:rPr>
              <w:t>History of German language film</w:t>
            </w:r>
            <w:r w:rsidR="00EA7C42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until 21th century</w:t>
            </w:r>
          </w:p>
        </w:tc>
      </w:tr>
    </w:tbl>
    <w:p w14:paraId="1821ED20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FA64CE" w:rsidRPr="00063941" w14:paraId="4E641FED" w14:textId="77777777" w:rsidTr="0052230F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68929361" w14:textId="77777777" w:rsidR="00FA64CE" w:rsidRPr="00063941" w:rsidRDefault="00FA64CE" w:rsidP="0052230F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14:paraId="5A2CEE44" w14:textId="77777777" w:rsidR="00FA64CE" w:rsidRPr="00063941" w:rsidRDefault="00FA64CE" w:rsidP="0052230F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08BD947A" w14:textId="77777777" w:rsidR="00FA64CE" w:rsidRPr="00063941" w:rsidRDefault="00FA64CE" w:rsidP="0052230F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6BF5C3C4" w14:textId="4BF1A3FE" w:rsidR="00FA64CE" w:rsidRPr="00063941" w:rsidRDefault="009F2DB7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</w:tr>
    </w:tbl>
    <w:p w14:paraId="7229AC53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FA64CE" w:rsidRPr="009F2DB7" w14:paraId="768C4D31" w14:textId="77777777" w:rsidTr="0052230F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43C4D534" w14:textId="77777777" w:rsidR="00FA64CE" w:rsidRPr="00063941" w:rsidRDefault="00FA64CE" w:rsidP="0052230F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7133F8D7" w14:textId="6A650CC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 xml:space="preserve">dr hab. </w:t>
            </w:r>
            <w:r w:rsidRPr="00063941">
              <w:rPr>
                <w:rFonts w:ascii="Times New Roman" w:eastAsia="Times New Roman" w:hAnsi="Times New Roman" w:cs="Times New Roman"/>
                <w:lang w:val="en-US" w:eastAsia="pl-PL"/>
              </w:rPr>
              <w:t>Isabel Röskau-Rydel, prof. U</w:t>
            </w:r>
            <w:r w:rsidR="009F2DB7">
              <w:rPr>
                <w:rFonts w:ascii="Times New Roman" w:eastAsia="Times New Roman" w:hAnsi="Times New Roman" w:cs="Times New Roman"/>
                <w:lang w:val="en-US" w:eastAsia="pl-PL"/>
              </w:rPr>
              <w:t>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1DE3ED9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Zespół dydaktyczny</w:t>
            </w:r>
          </w:p>
          <w:p w14:paraId="7D02E23E" w14:textId="77777777" w:rsidR="009F2DB7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dr hab. </w:t>
            </w:r>
            <w:r w:rsidRPr="00063941">
              <w:rPr>
                <w:rFonts w:ascii="Times New Roman" w:eastAsia="Times New Roman" w:hAnsi="Times New Roman" w:cs="Times New Roman"/>
                <w:lang w:val="en-US" w:eastAsia="pl-PL"/>
              </w:rPr>
              <w:t>I</w:t>
            </w:r>
            <w:r w:rsidR="009F2DB7">
              <w:rPr>
                <w:rFonts w:ascii="Times New Roman" w:eastAsia="Times New Roman" w:hAnsi="Times New Roman" w:cs="Times New Roman"/>
                <w:lang w:val="en-US" w:eastAsia="pl-PL"/>
              </w:rPr>
              <w:t>sabel</w:t>
            </w:r>
            <w:r w:rsidRPr="00063941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Röskau-Rydel, </w:t>
            </w:r>
          </w:p>
          <w:p w14:paraId="761DF6A7" w14:textId="1872891D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val="en-US" w:eastAsia="pl-PL"/>
              </w:rPr>
              <w:t>prof. U</w:t>
            </w:r>
            <w:r w:rsidR="009F2DB7">
              <w:rPr>
                <w:rFonts w:ascii="Times New Roman" w:eastAsia="Times New Roman" w:hAnsi="Times New Roman" w:cs="Times New Roman"/>
                <w:lang w:val="en-US" w:eastAsia="pl-PL"/>
              </w:rPr>
              <w:t>KEN</w:t>
            </w:r>
          </w:p>
        </w:tc>
      </w:tr>
    </w:tbl>
    <w:p w14:paraId="7F7A399F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</w:p>
    <w:p w14:paraId="0F018D77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val="en-US" w:eastAsia="pl-PL"/>
        </w:rPr>
      </w:pPr>
    </w:p>
    <w:p w14:paraId="499CB5B8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63941">
        <w:rPr>
          <w:rFonts w:ascii="Times New Roman" w:eastAsia="Times New Roman" w:hAnsi="Times New Roman" w:cs="Times New Roman"/>
          <w:lang w:eastAsia="pl-PL"/>
        </w:rPr>
        <w:t>Opis kursu (cele kształcenia)</w:t>
      </w:r>
    </w:p>
    <w:p w14:paraId="1BF4231F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A64CE" w:rsidRPr="00063941" w14:paraId="437A3C4C" w14:textId="77777777" w:rsidTr="0052230F">
        <w:trPr>
          <w:trHeight w:val="1365"/>
        </w:trPr>
        <w:tc>
          <w:tcPr>
            <w:tcW w:w="9640" w:type="dxa"/>
          </w:tcPr>
          <w:p w14:paraId="7FF4167A" w14:textId="3F343366" w:rsidR="00FA64CE" w:rsidRPr="00063941" w:rsidRDefault="00FA64CE" w:rsidP="0052230F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63941">
              <w:rPr>
                <w:rFonts w:ascii="Times New Roman" w:hAnsi="Times New Roman" w:cs="Times New Roman"/>
              </w:rPr>
              <w:t xml:space="preserve">Celem wykładu jest zapoznanie studenta z </w:t>
            </w:r>
            <w:r w:rsidRPr="00063941">
              <w:rPr>
                <w:rFonts w:ascii="Times New Roman" w:hAnsi="Times New Roman" w:cs="Times New Roman"/>
                <w:iCs/>
              </w:rPr>
              <w:t>najważniejszymi zjawiskami z dziedziny filmu niemiecko-języcznego (kino i telewizja)</w:t>
            </w:r>
            <w:r w:rsidRPr="00063941">
              <w:rPr>
                <w:rFonts w:ascii="Times New Roman" w:hAnsi="Times New Roman" w:cs="Times New Roman"/>
              </w:rPr>
              <w:t xml:space="preserve"> od powstawania filmu </w:t>
            </w:r>
            <w:r w:rsidR="00EA7C42" w:rsidRPr="00063941">
              <w:rPr>
                <w:rFonts w:ascii="Times New Roman" w:hAnsi="Times New Roman" w:cs="Times New Roman"/>
              </w:rPr>
              <w:t>niemego</w:t>
            </w:r>
            <w:r w:rsidRPr="00063941">
              <w:rPr>
                <w:rFonts w:ascii="Times New Roman" w:hAnsi="Times New Roman" w:cs="Times New Roman"/>
              </w:rPr>
              <w:t xml:space="preserve"> do XXI wieku. Wykład służy poszerzenie wiedzy studentów o wybranych faktach oraz nabywanie umiejętności dokonywania ich krytycznej oceny. Kurs prowadzony jest w j. niemieckim.</w:t>
            </w:r>
          </w:p>
          <w:p w14:paraId="520F4BB1" w14:textId="77777777" w:rsidR="00FA64CE" w:rsidRPr="00063941" w:rsidRDefault="00FA64CE" w:rsidP="0052230F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63941">
              <w:rPr>
                <w:rFonts w:ascii="Times New Roman" w:hAnsi="Times New Roman" w:cs="Times New Roman"/>
              </w:rPr>
              <w:t>Cele szczegółowe:</w:t>
            </w:r>
          </w:p>
          <w:p w14:paraId="2FD7AB6E" w14:textId="77777777" w:rsidR="00FA64CE" w:rsidRPr="00063941" w:rsidRDefault="00FA64CE" w:rsidP="0052230F">
            <w:pPr>
              <w:spacing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063941">
              <w:rPr>
                <w:rFonts w:ascii="Times New Roman" w:hAnsi="Times New Roman" w:cs="Times New Roman"/>
              </w:rPr>
              <w:t>Student:</w:t>
            </w:r>
          </w:p>
          <w:p w14:paraId="7FD86489" w14:textId="77777777" w:rsidR="00FA64CE" w:rsidRPr="00063941" w:rsidRDefault="00FA64CE" w:rsidP="00FA64CE">
            <w:pPr>
              <w:pStyle w:val="Listenabsatz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jc w:val="both"/>
            </w:pPr>
            <w:r w:rsidRPr="00063941">
              <w:t>potrafi umiejscowić wybrane zjawiska kulturowe i socjologiczne w szerszym kontekście, również w odniesieniu do obowiązujących paradygmatów ideowo-kulturowych</w:t>
            </w:r>
            <w:r>
              <w:t>,</w:t>
            </w:r>
          </w:p>
          <w:p w14:paraId="2B95EA36" w14:textId="77777777" w:rsidR="00FA64CE" w:rsidRPr="00063941" w:rsidRDefault="00FA64CE" w:rsidP="00FA64CE">
            <w:pPr>
              <w:pStyle w:val="Listenabsatz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jc w:val="both"/>
            </w:pPr>
            <w:r w:rsidRPr="00063941">
              <w:t>rozumie konieczność wieloaspektowego ujmowania zjawisk kultury i zna podstawowe podejścia metodologiczne nauk filologicznych</w:t>
            </w:r>
            <w:r>
              <w:t>,</w:t>
            </w:r>
          </w:p>
          <w:p w14:paraId="3146D8A2" w14:textId="77777777" w:rsidR="00FA64CE" w:rsidRPr="00063941" w:rsidRDefault="00FA64CE" w:rsidP="00FA64CE">
            <w:pPr>
              <w:pStyle w:val="Listenabsatz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120" w:line="240" w:lineRule="auto"/>
              <w:jc w:val="both"/>
            </w:pPr>
            <w:r w:rsidRPr="00063941">
              <w:t>orientuje się we współczesnej problematyce kulturowo-społecznej i polityce historycznej krajów niemieckiego obszaru językowego i świata</w:t>
            </w:r>
            <w:r>
              <w:t>,</w:t>
            </w:r>
          </w:p>
          <w:p w14:paraId="05F18F7A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120" w:line="240" w:lineRule="auto"/>
              <w:contextualSpacing/>
              <w:jc w:val="both"/>
              <w:rPr>
                <w:rFonts w:ascii="Times New Roman" w:eastAsia="SimSun" w:hAnsi="Times New Roman" w:cs="Times New Roman"/>
                <w:lang w:eastAsia="zh-CN"/>
              </w:rPr>
            </w:pPr>
            <w:r w:rsidRPr="00063941">
              <w:rPr>
                <w:rFonts w:ascii="Times New Roman" w:eastAsia="SimSun" w:hAnsi="Times New Roman" w:cs="Times New Roman"/>
                <w:lang w:eastAsia="zh-CN"/>
              </w:rPr>
              <w:t>wzbogaca swoje słownictwo związane z poszczególnymi dziedzinami kultury.</w:t>
            </w:r>
          </w:p>
          <w:p w14:paraId="1F19FFE2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4367F61E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659B3D2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A542760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63941">
        <w:rPr>
          <w:rFonts w:ascii="Times New Roman" w:eastAsia="Times New Roman" w:hAnsi="Times New Roman" w:cs="Times New Roman"/>
          <w:lang w:eastAsia="pl-PL"/>
        </w:rPr>
        <w:t>Warunki wstępne</w:t>
      </w:r>
    </w:p>
    <w:p w14:paraId="49776E88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A64CE" w:rsidRPr="00063941" w14:paraId="4A7EBCA0" w14:textId="77777777" w:rsidTr="0052230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5D83D63" w14:textId="77777777" w:rsidR="00FA64CE" w:rsidRPr="00063941" w:rsidRDefault="00FA64CE" w:rsidP="005223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53B7BA9B" w14:textId="77777777" w:rsidR="00FA64CE" w:rsidRPr="00063941" w:rsidRDefault="00FA64CE" w:rsidP="0052230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hAnsi="Times New Roman" w:cs="Times New Roman"/>
              </w:rPr>
              <w:t>Orientacja w historii kultury i współczesnym życiu kulturalnym krajów niemieckojęzycznych i Europy, orientacja w podstawowych metodach badawczych i paradygmatach kulturoznawstwa i filmoznawstwa</w:t>
            </w:r>
          </w:p>
        </w:tc>
      </w:tr>
      <w:tr w:rsidR="00FA64CE" w:rsidRPr="00063941" w14:paraId="5334273F" w14:textId="77777777" w:rsidTr="0052230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B172AAD" w14:textId="77777777" w:rsidR="00FA64CE" w:rsidRPr="00063941" w:rsidRDefault="00FA64CE" w:rsidP="005223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2CD25E9" w14:textId="77777777" w:rsidR="00FA64CE" w:rsidRPr="00063941" w:rsidRDefault="00FA64CE" w:rsidP="0052230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Znajomość języka niemieckiego na poziomie C2, </w:t>
            </w:r>
            <w:r w:rsidRPr="00063941">
              <w:rPr>
                <w:rFonts w:ascii="Times New Roman" w:hAnsi="Times New Roman" w:cs="Times New Roman"/>
              </w:rPr>
              <w:t>umiejętności wieloaspektowego spojrzenia na zjawiska kultury</w:t>
            </w:r>
          </w:p>
        </w:tc>
      </w:tr>
      <w:tr w:rsidR="00FA64CE" w:rsidRPr="00063941" w14:paraId="328BA07F" w14:textId="77777777" w:rsidTr="0052230F">
        <w:tc>
          <w:tcPr>
            <w:tcW w:w="1941" w:type="dxa"/>
            <w:shd w:val="clear" w:color="auto" w:fill="DBE5F1"/>
            <w:vAlign w:val="center"/>
          </w:tcPr>
          <w:p w14:paraId="12D2804B" w14:textId="77777777" w:rsidR="00FA64CE" w:rsidRPr="00063941" w:rsidRDefault="00FA64CE" w:rsidP="0052230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30908002" w14:textId="77777777" w:rsidR="00FA64CE" w:rsidRPr="00063941" w:rsidRDefault="00FA64CE" w:rsidP="0052230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hAnsi="Times New Roman" w:cs="Times New Roman"/>
              </w:rPr>
              <w:t>Kursy w zakresie kultury niemieckiego obszaru językowego i literaturoznawstwa przewidziane programem studiów I stopnia</w:t>
            </w:r>
          </w:p>
        </w:tc>
      </w:tr>
    </w:tbl>
    <w:p w14:paraId="319904D3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65AE094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7666401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E177D31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62A79F8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6960FA3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63941">
        <w:rPr>
          <w:rFonts w:ascii="Times New Roman" w:eastAsia="Times New Roman" w:hAnsi="Times New Roman" w:cs="Times New Roman"/>
          <w:lang w:eastAsia="pl-PL"/>
        </w:rPr>
        <w:t xml:space="preserve">Efekty kształcenia </w:t>
      </w:r>
    </w:p>
    <w:p w14:paraId="35E2B350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A64CE" w:rsidRPr="00063941" w14:paraId="1B7E1EEC" w14:textId="77777777" w:rsidTr="0052230F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5505C865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9E5BDB4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5DAB9BA0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Odniesienie do efektów kierunkowych</w:t>
            </w:r>
          </w:p>
        </w:tc>
      </w:tr>
      <w:tr w:rsidR="00FA64CE" w:rsidRPr="00063941" w14:paraId="16201EEC" w14:textId="77777777" w:rsidTr="0052230F">
        <w:trPr>
          <w:cantSplit/>
          <w:trHeight w:val="1838"/>
        </w:trPr>
        <w:tc>
          <w:tcPr>
            <w:tcW w:w="1979" w:type="dxa"/>
            <w:vMerge/>
          </w:tcPr>
          <w:p w14:paraId="5074F663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296" w:type="dxa"/>
          </w:tcPr>
          <w:p w14:paraId="321D05B6" w14:textId="77777777" w:rsidR="00FA64CE" w:rsidRPr="00063941" w:rsidRDefault="00FA64CE" w:rsidP="0052230F">
            <w:pPr>
              <w:spacing w:after="120" w:line="240" w:lineRule="auto"/>
              <w:rPr>
                <w:rFonts w:ascii="Times New Roman" w:eastAsia="MyriadPro-Regular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W1: ma pogłębioną wiedzę o powiązaniach dziedzin nauki i dyscyplin naukowych właściwych dla filologii pozwalającą na integrowanie perspektyw właściwych dla kilku dyscyplin,</w:t>
            </w:r>
          </w:p>
          <w:p w14:paraId="1E70F77A" w14:textId="77777777" w:rsidR="00FA64CE" w:rsidRPr="00063941" w:rsidRDefault="00FA64CE" w:rsidP="0052230F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MyriadPro-Regular" w:hAnsi="Times New Roman" w:cs="Times New Roman"/>
                <w:lang w:eastAsia="pl-PL"/>
              </w:rPr>
              <w:t xml:space="preserve">W2: </w:t>
            </w: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ma szczegółową wiedzę o współczesnych dokonaniach, ośrodkach i szkołach badawczych obejmującą wybrane obszary dziedzin nauki i dyscyplin naukowych, </w:t>
            </w:r>
          </w:p>
          <w:p w14:paraId="6ED2CD6C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W3:ma pogłębioną wiedzę o instytucjach kultury i orientację we współczesnym życiu kulturalnym.</w:t>
            </w:r>
          </w:p>
        </w:tc>
        <w:tc>
          <w:tcPr>
            <w:tcW w:w="2365" w:type="dxa"/>
          </w:tcPr>
          <w:p w14:paraId="281F9ABA" w14:textId="77777777" w:rsidR="00FA64CE" w:rsidRPr="00063941" w:rsidRDefault="00FA64CE" w:rsidP="0052230F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K2_</w:t>
            </w: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softHyphen/>
              <w:t>W05</w:t>
            </w:r>
          </w:p>
          <w:p w14:paraId="5F7F9A06" w14:textId="77777777" w:rsidR="00FA64CE" w:rsidRPr="00063941" w:rsidRDefault="00FA64CE" w:rsidP="0052230F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44CAD2" w14:textId="77777777" w:rsidR="00FA64CE" w:rsidRPr="00063941" w:rsidRDefault="00FA64CE" w:rsidP="0052230F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25B0AF" w14:textId="77777777" w:rsidR="00FA64CE" w:rsidRPr="00063941" w:rsidRDefault="00FA64CE" w:rsidP="0052230F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K2_</w:t>
            </w: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softHyphen/>
              <w:t>W06</w:t>
            </w:r>
          </w:p>
          <w:p w14:paraId="27F7ED9C" w14:textId="77777777" w:rsidR="00FA64CE" w:rsidRPr="00063941" w:rsidRDefault="00FA64CE" w:rsidP="0052230F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D6350D0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K2_</w:t>
            </w: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softHyphen/>
              <w:t>W07</w:t>
            </w:r>
          </w:p>
        </w:tc>
      </w:tr>
    </w:tbl>
    <w:p w14:paraId="694EF1D0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49FAD9A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CD3BC25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A64CE" w:rsidRPr="00063941" w14:paraId="769FE144" w14:textId="77777777" w:rsidTr="0052230F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1E5B10E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3C64938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8F3A8CF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Odniesienie do efektów kierunkowych</w:t>
            </w:r>
          </w:p>
        </w:tc>
      </w:tr>
      <w:tr w:rsidR="00FA64CE" w:rsidRPr="00063941" w14:paraId="465D1B4E" w14:textId="77777777" w:rsidTr="0052230F">
        <w:trPr>
          <w:cantSplit/>
          <w:trHeight w:val="1920"/>
        </w:trPr>
        <w:tc>
          <w:tcPr>
            <w:tcW w:w="1985" w:type="dxa"/>
            <w:vMerge/>
          </w:tcPr>
          <w:p w14:paraId="6E91E643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245" w:type="dxa"/>
          </w:tcPr>
          <w:p w14:paraId="6E3B7C37" w14:textId="398E4B79" w:rsidR="00FA64CE" w:rsidRPr="00063941" w:rsidRDefault="00FA64CE" w:rsidP="0052230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U01: posiada umiejętność merytorycznego argumentowania, z </w:t>
            </w:r>
            <w:r w:rsidR="00EA7C42" w:rsidRPr="00063941">
              <w:rPr>
                <w:rFonts w:ascii="Times New Roman" w:eastAsia="Times New Roman" w:hAnsi="Times New Roman" w:cs="Times New Roman"/>
                <w:lang w:eastAsia="pl-PL"/>
              </w:rPr>
              <w:t>wykorzystaniem</w:t>
            </w: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 własnych poglądów oraz poglądów innych </w:t>
            </w:r>
            <w:r w:rsidR="00EA7C42" w:rsidRPr="00063941">
              <w:rPr>
                <w:rFonts w:ascii="Times New Roman" w:eastAsia="Times New Roman" w:hAnsi="Times New Roman" w:cs="Times New Roman"/>
                <w:lang w:eastAsia="pl-PL"/>
              </w:rPr>
              <w:t>autorów</w:t>
            </w: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, tworzenia syntetycznych podsumowań,</w:t>
            </w:r>
          </w:p>
          <w:p w14:paraId="7B194F20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bCs/>
                <w:lang w:eastAsia="pl-PL"/>
              </w:rPr>
              <w:t>U02:</w:t>
            </w: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 posiada umiejętność formułowania opinii krytycznych o wytworach kultury na podstawie wiedzy naukowej.</w:t>
            </w:r>
          </w:p>
        </w:tc>
        <w:tc>
          <w:tcPr>
            <w:tcW w:w="2410" w:type="dxa"/>
          </w:tcPr>
          <w:p w14:paraId="14FD764A" w14:textId="77777777" w:rsidR="00FA64CE" w:rsidRPr="00063941" w:rsidRDefault="00FA64CE" w:rsidP="0052230F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K2_U06</w:t>
            </w:r>
          </w:p>
          <w:p w14:paraId="5AAFAB81" w14:textId="77777777" w:rsidR="00FA64CE" w:rsidRPr="00063941" w:rsidRDefault="00FA64CE" w:rsidP="0052230F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0535DAA" w14:textId="77777777" w:rsidR="00FA64CE" w:rsidRPr="00063941" w:rsidRDefault="00FA64CE" w:rsidP="0052230F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93D0884" w14:textId="77777777" w:rsidR="00FA64CE" w:rsidRPr="00063941" w:rsidRDefault="00FA64CE" w:rsidP="0052230F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K2_U07</w:t>
            </w:r>
          </w:p>
          <w:p w14:paraId="757C8DE9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7CED5C52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8FB9F97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A64CE" w:rsidRPr="00063941" w14:paraId="3CF189BC" w14:textId="77777777" w:rsidTr="0052230F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826299E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B1749FE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77E8CF0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Odniesienie do efektów kierunkowych</w:t>
            </w:r>
          </w:p>
        </w:tc>
      </w:tr>
      <w:tr w:rsidR="00FA64CE" w:rsidRPr="00063941" w14:paraId="602E6A5D" w14:textId="77777777" w:rsidTr="0052230F">
        <w:trPr>
          <w:cantSplit/>
          <w:trHeight w:val="1509"/>
        </w:trPr>
        <w:tc>
          <w:tcPr>
            <w:tcW w:w="1985" w:type="dxa"/>
            <w:vMerge/>
          </w:tcPr>
          <w:p w14:paraId="193DD421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245" w:type="dxa"/>
          </w:tcPr>
          <w:p w14:paraId="73FFBFDD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K02: jest uwrażliwiony na przejawy bieżącego życia kulturalnego i literackiego.</w:t>
            </w:r>
          </w:p>
          <w:p w14:paraId="3570853C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MyriadPro-Regular" w:hAnsi="Times New Roman" w:cs="Times New Roman"/>
                <w:smallCaps/>
              </w:rPr>
              <w:t>K03</w:t>
            </w:r>
            <w:r w:rsidRPr="00063941">
              <w:rPr>
                <w:rFonts w:ascii="Times New Roman" w:eastAsia="MyriadPro-Regular" w:hAnsi="Times New Roman" w:cs="Times New Roman"/>
              </w:rPr>
              <w:t>:</w:t>
            </w:r>
            <w:r w:rsidRPr="00063941">
              <w:rPr>
                <w:rFonts w:ascii="Times New Roman" w:hAnsi="Times New Roman" w:cs="Times New Roman"/>
              </w:rPr>
              <w:t xml:space="preserve"> </w:t>
            </w:r>
            <w:r w:rsidRPr="00063941">
              <w:rPr>
                <w:rFonts w:ascii="Times New Roman" w:eastAsia="MyriadPro-Regular" w:hAnsi="Times New Roman" w:cs="Times New Roman"/>
              </w:rPr>
              <w:t>systematycznie uczestniczy w życiu kulturalnym, interesuje się aktualnymi wydarzeniami kulturalnymi, nowatorskimi formami wyrazu artystycznego, nowymi zjawiskami w sztuce.</w:t>
            </w:r>
          </w:p>
        </w:tc>
        <w:tc>
          <w:tcPr>
            <w:tcW w:w="2410" w:type="dxa"/>
          </w:tcPr>
          <w:p w14:paraId="38B423B1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P6U_K</w:t>
            </w:r>
          </w:p>
          <w:p w14:paraId="71CA0F6B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FBE7F11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P6U_K</w:t>
            </w:r>
          </w:p>
          <w:p w14:paraId="7A1DB179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6FB351EA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D5A7FEF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A64CE" w:rsidRPr="00063941" w14:paraId="01B2C681" w14:textId="77777777" w:rsidTr="0052230F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EACC77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Organizacja</w:t>
            </w:r>
          </w:p>
        </w:tc>
      </w:tr>
      <w:tr w:rsidR="00FA64CE" w:rsidRPr="00063941" w14:paraId="535237E2" w14:textId="77777777" w:rsidTr="0052230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4275EB1A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0C90CAE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Wykład</w:t>
            </w:r>
          </w:p>
          <w:p w14:paraId="7BF83D95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5F7D2E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Ćwiczenia w grupach</w:t>
            </w:r>
          </w:p>
        </w:tc>
      </w:tr>
      <w:tr w:rsidR="00FA64CE" w:rsidRPr="00063941" w14:paraId="54E58095" w14:textId="77777777" w:rsidTr="0052230F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436C1C8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13B4BF9E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27DF73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4CB40A74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3201EF84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0F4E5999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4BCFF05D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0344F8F4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80F61F7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512DF27C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ABC60E4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57DE0449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B574F37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5F86E3FE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A64CE" w:rsidRPr="00063941" w14:paraId="51447108" w14:textId="77777777" w:rsidTr="0052230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382B0E5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7C8EFB9" w14:textId="6BDE2699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A15E55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AC995B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F83ED90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3D6BF1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662E7CF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B63DDE5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A64CE" w:rsidRPr="00063941" w14:paraId="1FB63375" w14:textId="77777777" w:rsidTr="0052230F">
        <w:trPr>
          <w:trHeight w:val="462"/>
        </w:trPr>
        <w:tc>
          <w:tcPr>
            <w:tcW w:w="1611" w:type="dxa"/>
            <w:vAlign w:val="center"/>
          </w:tcPr>
          <w:p w14:paraId="49B12DC0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2D350388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D537A5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C49A78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466CC26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6B2D6DA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E92537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45756A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5DAB9B92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63941">
        <w:rPr>
          <w:rFonts w:ascii="Times New Roman" w:eastAsia="Times New Roman" w:hAnsi="Times New Roman" w:cs="Times New Roman"/>
          <w:lang w:eastAsia="pl-PL"/>
        </w:rPr>
        <w:lastRenderedPageBreak/>
        <w:t>Opis metod prowadzenia zajęć</w:t>
      </w:r>
    </w:p>
    <w:p w14:paraId="1B7C26A7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A64CE" w:rsidRPr="00063941" w14:paraId="2E74F416" w14:textId="77777777" w:rsidTr="0052230F">
        <w:trPr>
          <w:trHeight w:val="1153"/>
        </w:trPr>
        <w:tc>
          <w:tcPr>
            <w:tcW w:w="9622" w:type="dxa"/>
          </w:tcPr>
          <w:p w14:paraId="04E39CC1" w14:textId="2C0B379F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Metoda komunikacyjna oraz zadaniowa</w:t>
            </w:r>
            <w:r w:rsidR="00EA7C42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14:paraId="2B01418D" w14:textId="45619E09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Metody podające, eksponujące, problemowe, aktywizujące (pokaz wycinków z filmów dokumentarnych i fabularnych)</w:t>
            </w:r>
            <w:r w:rsidR="00EA7C42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14:paraId="6A3C82DB" w14:textId="39EF4A89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Metody wspierające autonomiczne uczenie się</w:t>
            </w:r>
            <w:r w:rsidR="00EA7C42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</w:tr>
    </w:tbl>
    <w:p w14:paraId="57C4B261" w14:textId="77777777" w:rsidR="00FA64CE" w:rsidRPr="00063941" w:rsidRDefault="00FA64CE" w:rsidP="00FA64CE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FFC0A88" w14:textId="77777777" w:rsidR="00FA64CE" w:rsidRPr="00063941" w:rsidRDefault="00FA64CE" w:rsidP="00FA64CE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32CCE55" w14:textId="77777777" w:rsidR="00FA64CE" w:rsidRPr="00063941" w:rsidRDefault="00FA64CE" w:rsidP="00FA64CE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63941">
        <w:rPr>
          <w:rFonts w:ascii="Times New Roman" w:eastAsia="Times New Roman" w:hAnsi="Times New Roman" w:cs="Times New Roman"/>
          <w:lang w:eastAsia="pl-PL"/>
        </w:rPr>
        <w:t>Formy sprawdzania efektów uczenia się</w:t>
      </w:r>
    </w:p>
    <w:p w14:paraId="18F4854C" w14:textId="77777777" w:rsidR="00FA64CE" w:rsidRPr="00063941" w:rsidRDefault="00FA64CE" w:rsidP="00FA64CE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A64CE" w:rsidRPr="00063941" w14:paraId="563EEBC2" w14:textId="77777777" w:rsidTr="0052230F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7AA762B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844D59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E – </w:t>
            </w:r>
            <w:r w:rsidRPr="00063941">
              <w:rPr>
                <w:rFonts w:ascii="Times New Roman" w:eastAsia="Times New Roman" w:hAnsi="Times New Roman" w:cs="Times New Roman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9847BE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C0519E5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ABF1FD0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1343C30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BF5DE2B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590492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110C90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51BBAA5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3D41D9D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B80E96C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87C8D3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301268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Inne</w:t>
            </w:r>
          </w:p>
        </w:tc>
      </w:tr>
      <w:tr w:rsidR="00FA64CE" w:rsidRPr="00063941" w14:paraId="0F16A2E3" w14:textId="77777777" w:rsidTr="0052230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6E7525C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34F67F1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8535E33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1516F3F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C257784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466BC33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44ECD2D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E2214F9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C8B598B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8F6EF1B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443FAED5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A22FAEB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B00E589" w14:textId="4D0BF3C1" w:rsidR="00FA64CE" w:rsidRPr="00063941" w:rsidRDefault="00EA7C42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C727C48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A64CE" w:rsidRPr="00063941" w14:paraId="76ABC95B" w14:textId="77777777" w:rsidTr="005223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27391F0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6B29C39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D201040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21C1D0C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B933F3C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AEDAD9A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B29A764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80774E0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11BB580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F0EE0B8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68CFB7ED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3CFEB13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A79E190" w14:textId="5E93121F" w:rsidR="00FA64CE" w:rsidRPr="00063941" w:rsidRDefault="00EA7C42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0CF2ADB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A64CE" w:rsidRPr="00063941" w14:paraId="6DB8200A" w14:textId="77777777" w:rsidTr="005223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75891EF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5BE34AA0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9B2BCEF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906EA61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95A3EA4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21E448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D3F7BAA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7781CF9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5FC4BCF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AF50564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74DC81DA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A6E6EB2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9998F17" w14:textId="4B2B1563" w:rsidR="00FA64CE" w:rsidRPr="00063941" w:rsidRDefault="00EA7C42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3131276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A64CE" w:rsidRPr="00063941" w14:paraId="0D62C28D" w14:textId="77777777" w:rsidTr="0052230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BB22468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C2B7E87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A1C539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8182727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1A2B7FF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A796748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E7C3775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E68588D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419D2EB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DBD55F8" w14:textId="72AE5404" w:rsidR="00FA64CE" w:rsidRPr="00063941" w:rsidRDefault="009F2DB7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397C158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FE113ED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8C64576" w14:textId="4EE066E8" w:rsidR="00FA64CE" w:rsidRPr="00063941" w:rsidRDefault="00EA7C42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639BF4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A64CE" w:rsidRPr="00063941" w14:paraId="6658203E" w14:textId="77777777" w:rsidTr="005223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0CE45B6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24550A38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D75DB89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D7404C3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6E79F8E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EE0E7F2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52F1531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A4CD052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FE09342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57E3108" w14:textId="24DA0215" w:rsidR="00FA64CE" w:rsidRPr="00063941" w:rsidRDefault="009F2DB7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52BC284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AD22E27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C414CBB" w14:textId="11D8BA5C" w:rsidR="00FA64CE" w:rsidRPr="00063941" w:rsidRDefault="00EA7C42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0299579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A64CE" w:rsidRPr="00063941" w14:paraId="3EC24642" w14:textId="77777777" w:rsidTr="0052230F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DD9C9D5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0720CC05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03F94EA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2409837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31C7390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58A1F45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EDE9099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B5E4B6C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B80423B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14:paraId="72799CA9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3E7BE752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2660C3B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FF00C4D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714A9C9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FA64CE" w:rsidRPr="00063941" w14:paraId="79BED65F" w14:textId="77777777" w:rsidTr="0052230F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E0E1B55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3E3B5F0D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6BA4108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25D7213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5EE1626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9D48213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88EFDAD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A6A978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4C02F59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14:paraId="5BE51923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7F022934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0F3B9C3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12A29B4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98EE39C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293300B6" w14:textId="77777777" w:rsidR="00FA64CE" w:rsidRPr="00063941" w:rsidRDefault="00FA64CE" w:rsidP="00FA64CE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4AF05E2" w14:textId="77777777" w:rsidR="00FA64CE" w:rsidRPr="00063941" w:rsidRDefault="00FA64CE" w:rsidP="00FA64CE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98178AE" w14:textId="77777777" w:rsidR="00FA64CE" w:rsidRPr="00063941" w:rsidRDefault="00FA64CE" w:rsidP="00FA64CE">
      <w:pPr>
        <w:widowControl w:val="0"/>
        <w:suppressLineNumbers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A64CE" w:rsidRPr="00063941" w14:paraId="71778361" w14:textId="77777777" w:rsidTr="0052230F">
        <w:tc>
          <w:tcPr>
            <w:tcW w:w="1941" w:type="dxa"/>
            <w:shd w:val="clear" w:color="auto" w:fill="DBE5F1"/>
            <w:vAlign w:val="center"/>
          </w:tcPr>
          <w:p w14:paraId="26FF934A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1B5FAE37" w14:textId="766CA717" w:rsidR="00EA7C42" w:rsidRPr="00FB0B36" w:rsidRDefault="00EA7C42" w:rsidP="00EA7C42">
            <w:pPr>
              <w:widowControl w:val="0"/>
              <w:tabs>
                <w:tab w:val="left" w:pos="1762"/>
              </w:tabs>
              <w:suppressAutoHyphens/>
              <w:autoSpaceDE w:val="0"/>
              <w:spacing w:after="120"/>
              <w:rPr>
                <w:rFonts w:ascii="Times New Roman" w:eastAsia="Times New Roman" w:hAnsi="Times New Roman" w:cs="Times New Roman"/>
                <w:lang w:eastAsia="pl-PL"/>
              </w:rPr>
            </w:pPr>
            <w:r w:rsidRPr="00FB0B36">
              <w:rPr>
                <w:rFonts w:ascii="Times New Roman" w:eastAsia="Times New Roman" w:hAnsi="Times New Roman" w:cs="Times New Roman"/>
                <w:lang w:eastAsia="pl-PL"/>
              </w:rPr>
              <w:t>Warunkiem uzyskania pozytywnej oceny jest regularne i aktywne uczestnictwo w zajęciach</w:t>
            </w:r>
            <w:r w:rsidR="000960A8">
              <w:rPr>
                <w:rFonts w:ascii="Times New Roman" w:eastAsia="Times New Roman" w:hAnsi="Times New Roman" w:cs="Times New Roman"/>
                <w:lang w:eastAsia="pl-PL"/>
              </w:rPr>
              <w:t xml:space="preserve"> zdalnych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Pr="00FB0B36">
              <w:rPr>
                <w:rFonts w:ascii="Times New Roman" w:eastAsia="Times New Roman" w:hAnsi="Times New Roman" w:cs="Times New Roman"/>
                <w:lang w:eastAsia="pl-PL"/>
              </w:rPr>
              <w:t xml:space="preserve"> udział w dyskusji podczas zajęć, przygotowanie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analizy filmu</w:t>
            </w:r>
            <w:r w:rsidRPr="00FB0B36">
              <w:rPr>
                <w:rFonts w:ascii="Times New Roman" w:eastAsia="Times New Roman" w:hAnsi="Times New Roman" w:cs="Times New Roman"/>
                <w:lang w:eastAsia="pl-PL"/>
              </w:rPr>
              <w:t xml:space="preserve"> oraz pozytywna ocena z egzaminu pisemnego.</w:t>
            </w:r>
          </w:p>
          <w:p w14:paraId="40AB33D2" w14:textId="77777777" w:rsidR="00EA7C42" w:rsidRPr="005908E0" w:rsidRDefault="00EA7C42" w:rsidP="00EA7C4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5908E0">
              <w:rPr>
                <w:rFonts w:ascii="Times New Roman" w:eastAsia="Times New Roman" w:hAnsi="Times New Roman" w:cs="Times New Roman"/>
                <w:lang w:eastAsia="pl-PL"/>
              </w:rPr>
              <w:t>Standardowa skala ocen obowiązująca na filologii germańskiej UP.</w:t>
            </w:r>
          </w:p>
          <w:p w14:paraId="77A4344E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10F80193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611615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A64CE" w:rsidRPr="00063941" w14:paraId="0AC02389" w14:textId="77777777" w:rsidTr="0052230F">
        <w:trPr>
          <w:trHeight w:val="698"/>
        </w:trPr>
        <w:tc>
          <w:tcPr>
            <w:tcW w:w="1941" w:type="dxa"/>
            <w:shd w:val="clear" w:color="auto" w:fill="DBE5F1"/>
            <w:vAlign w:val="center"/>
          </w:tcPr>
          <w:p w14:paraId="4898E784" w14:textId="77777777" w:rsidR="00FA64CE" w:rsidRPr="00063941" w:rsidRDefault="00FA64CE" w:rsidP="0052230F">
            <w:pPr>
              <w:widowControl w:val="0"/>
              <w:suppressAutoHyphens/>
              <w:spacing w:after="57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2CF67C29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705F622" w14:textId="77777777" w:rsidR="00FA64CE" w:rsidRPr="00063941" w:rsidRDefault="00FA64CE" w:rsidP="0052230F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820068E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FA82983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14D5BB6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63941">
        <w:rPr>
          <w:rFonts w:ascii="Times New Roman" w:eastAsia="Times New Roman" w:hAnsi="Times New Roman" w:cs="Times New Roman"/>
          <w:lang w:eastAsia="pl-PL"/>
        </w:rPr>
        <w:t>Treści merytoryczne (wykaz tematów)</w:t>
      </w:r>
    </w:p>
    <w:p w14:paraId="0FC415C9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A64CE" w:rsidRPr="00063941" w14:paraId="2EADB4AB" w14:textId="77777777" w:rsidTr="0052230F">
        <w:trPr>
          <w:trHeight w:val="699"/>
        </w:trPr>
        <w:tc>
          <w:tcPr>
            <w:tcW w:w="9622" w:type="dxa"/>
          </w:tcPr>
          <w:p w14:paraId="70846A21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E85C7A" w14:textId="1E243FE5" w:rsidR="00FA64CE" w:rsidRPr="00063941" w:rsidRDefault="00FA64CE" w:rsidP="0052230F">
            <w:pPr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Dzieje i rozwój kina niemego i </w:t>
            </w:r>
            <w:r w:rsidR="00EA7C42" w:rsidRPr="00063941">
              <w:rPr>
                <w:rFonts w:ascii="Times New Roman" w:eastAsia="Times New Roman" w:hAnsi="Times New Roman" w:cs="Times New Roman"/>
                <w:lang w:eastAsia="pl-PL"/>
              </w:rPr>
              <w:t>dźwiękowego</w:t>
            </w:r>
          </w:p>
          <w:p w14:paraId="47308684" w14:textId="77777777" w:rsidR="00FA64CE" w:rsidRPr="00063941" w:rsidRDefault="00FA64CE" w:rsidP="0052230F">
            <w:pPr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Propaganda w filmie, 1933-1945</w:t>
            </w:r>
          </w:p>
          <w:p w14:paraId="2BA559C2" w14:textId="77777777" w:rsidR="00FA64CE" w:rsidRPr="00063941" w:rsidRDefault="00FA64CE" w:rsidP="0052230F">
            <w:pPr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Wybrane przykłady propagandy w filmie</w:t>
            </w:r>
          </w:p>
          <w:p w14:paraId="01713F39" w14:textId="0D0E32BD" w:rsidR="00FA64CE" w:rsidRPr="00063941" w:rsidRDefault="00FA64CE" w:rsidP="0052230F">
            <w:pPr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Niemieccy i austriaccy aktorzy </w:t>
            </w:r>
            <w:r w:rsidR="000960A8">
              <w:rPr>
                <w:rFonts w:ascii="Times New Roman" w:eastAsia="Times New Roman" w:hAnsi="Times New Roman" w:cs="Times New Roman"/>
                <w:lang w:eastAsia="pl-PL"/>
              </w:rPr>
              <w:t>na</w:t>
            </w: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 emigracji, 1933-1945</w:t>
            </w:r>
          </w:p>
          <w:p w14:paraId="709315B7" w14:textId="7D1242F8" w:rsidR="00FA64CE" w:rsidRPr="00063941" w:rsidRDefault="00FA64CE" w:rsidP="0052230F">
            <w:pPr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A7C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Film po 1945</w:t>
            </w:r>
            <w:r w:rsidR="00EA7C42" w:rsidRPr="00EA7C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roku</w:t>
            </w:r>
            <w:r w:rsidRPr="00EA7C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: </w:t>
            </w:r>
            <w:r w:rsidRPr="00EA7C42">
              <w:rPr>
                <w:rFonts w:ascii="Times New Roman" w:eastAsia="Times New Roman" w:hAnsi="Times New Roman" w:cs="Times New Roman"/>
                <w:i/>
                <w:color w:val="000000"/>
                <w:lang w:eastAsia="pl-PL"/>
              </w:rPr>
              <w:t>Heimatfilm</w:t>
            </w:r>
            <w:r w:rsidR="000960A8">
              <w:rPr>
                <w:rFonts w:ascii="Times New Roman" w:eastAsia="Times New Roman" w:hAnsi="Times New Roman" w:cs="Times New Roman"/>
                <w:i/>
                <w:color w:val="000000"/>
                <w:lang w:eastAsia="pl-PL"/>
              </w:rPr>
              <w:t xml:space="preserve">, </w:t>
            </w:r>
            <w:r w:rsidRPr="00EA7C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komedie</w:t>
            </w:r>
            <w:r w:rsidR="000960A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filmy kryminalne</w:t>
            </w:r>
          </w:p>
          <w:p w14:paraId="55B50D88" w14:textId="77777777" w:rsidR="00FA64CE" w:rsidRDefault="00FA64CE" w:rsidP="0052230F">
            <w:pPr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Tematy</w:t>
            </w: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 histor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yczne</w:t>
            </w: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 w filmach</w:t>
            </w:r>
          </w:p>
          <w:p w14:paraId="1DD5101F" w14:textId="77777777" w:rsidR="00FA64CE" w:rsidRPr="00063941" w:rsidRDefault="00FA64CE" w:rsidP="0052230F">
            <w:pPr>
              <w:numPr>
                <w:ilvl w:val="0"/>
                <w:numId w:val="2"/>
              </w:num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Polsko-niemieckie tematy w filmach</w:t>
            </w:r>
          </w:p>
          <w:p w14:paraId="11D83674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120" w:line="240" w:lineRule="auto"/>
              <w:ind w:left="714"/>
              <w:contextualSpacing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58F8C442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0F274D6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63941">
        <w:rPr>
          <w:rFonts w:ascii="Times New Roman" w:eastAsia="Times New Roman" w:hAnsi="Times New Roman" w:cs="Times New Roman"/>
          <w:lang w:eastAsia="pl-PL"/>
        </w:rPr>
        <w:lastRenderedPageBreak/>
        <w:t>Wykaz literatury podstawowej</w:t>
      </w:r>
    </w:p>
    <w:p w14:paraId="0079204B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A64CE" w:rsidRPr="00063941" w14:paraId="1E805E15" w14:textId="77777777" w:rsidTr="0052230F">
        <w:trPr>
          <w:trHeight w:val="1098"/>
        </w:trPr>
        <w:tc>
          <w:tcPr>
            <w:tcW w:w="9622" w:type="dxa"/>
          </w:tcPr>
          <w:p w14:paraId="41D89BF6" w14:textId="77777777" w:rsidR="00FA64CE" w:rsidRPr="00063941" w:rsidRDefault="00FA64CE" w:rsidP="0052230F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lang w:val="de-DE" w:eastAsia="pl-PL"/>
              </w:rPr>
            </w:pPr>
          </w:p>
          <w:p w14:paraId="2DE4077C" w14:textId="77777777" w:rsidR="00FA64CE" w:rsidRPr="00063941" w:rsidRDefault="00FA64CE" w:rsidP="0052230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063941">
              <w:rPr>
                <w:rFonts w:ascii="Times New Roman" w:eastAsia="Times New Roman" w:hAnsi="Times New Roman" w:cs="Times New Roman"/>
                <w:i/>
                <w:lang w:val="de-DE" w:eastAsia="de-DE"/>
              </w:rPr>
              <w:t>Geschichte des deutschen Films</w:t>
            </w:r>
            <w:r w:rsidRPr="00063941">
              <w:rPr>
                <w:rFonts w:ascii="Times New Roman" w:eastAsia="Times New Roman" w:hAnsi="Times New Roman" w:cs="Times New Roman"/>
                <w:lang w:val="de-DE" w:eastAsia="de-DE"/>
              </w:rPr>
              <w:t>, hg. von Wolfgang Jacobsen u.a., in Zusammenarbeit mit dem Filmmuseum Berlin,  2., aktualisierte und erw. Aufl. – Stuttgart, Weimar 2004</w:t>
            </w:r>
          </w:p>
          <w:p w14:paraId="1FFFDA32" w14:textId="77777777" w:rsidR="00FA64CE" w:rsidRPr="00063941" w:rsidRDefault="00FA64CE" w:rsidP="0052230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de-DE" w:eastAsia="de-DE"/>
              </w:rPr>
            </w:pP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 xml:space="preserve">Kramer Thomas / Martin Prucha, </w:t>
            </w:r>
            <w:r w:rsidRPr="00063941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 xml:space="preserve">Film im Lauf der Zeit: </w:t>
            </w:r>
            <w:r w:rsidRPr="00063941">
              <w:rPr>
                <w:rFonts w:ascii="Times New Roman" w:eastAsia="Times New Roman" w:hAnsi="Times New Roman" w:cs="Times New Roman"/>
                <w:i/>
                <w:lang w:val="de-DE" w:eastAsia="de-DE"/>
              </w:rPr>
              <w:t xml:space="preserve">100 Jahre Kino </w:t>
            </w:r>
            <w:r w:rsidRPr="00063941">
              <w:rPr>
                <w:rFonts w:ascii="Times New Roman" w:eastAsia="Times New Roman" w:hAnsi="Times New Roman" w:cs="Times New Roman"/>
                <w:bCs/>
                <w:i/>
                <w:lang w:val="de-DE" w:eastAsia="de-DE"/>
              </w:rPr>
              <w:t>in</w:t>
            </w:r>
            <w:r w:rsidRPr="00063941">
              <w:rPr>
                <w:rFonts w:ascii="Times New Roman" w:eastAsia="Times New Roman" w:hAnsi="Times New Roman" w:cs="Times New Roman"/>
                <w:i/>
                <w:lang w:val="de-DE" w:eastAsia="de-DE"/>
              </w:rPr>
              <w:t xml:space="preserve"> Deutschland, Österreich und </w:t>
            </w:r>
            <w:r w:rsidRPr="00063941">
              <w:rPr>
                <w:rFonts w:ascii="Times New Roman" w:eastAsia="Times New Roman" w:hAnsi="Times New Roman" w:cs="Times New Roman"/>
                <w:bCs/>
                <w:i/>
                <w:lang w:val="de-DE" w:eastAsia="de-DE"/>
              </w:rPr>
              <w:t>der</w:t>
            </w:r>
            <w:r w:rsidRPr="00063941">
              <w:rPr>
                <w:rFonts w:ascii="Times New Roman" w:eastAsia="Times New Roman" w:hAnsi="Times New Roman" w:cs="Times New Roman"/>
                <w:i/>
                <w:lang w:val="de-DE" w:eastAsia="de-DE"/>
              </w:rPr>
              <w:t xml:space="preserve"> Schweiz</w:t>
            </w:r>
            <w:r w:rsidRPr="00063941">
              <w:rPr>
                <w:rFonts w:ascii="Times New Roman" w:eastAsia="Times New Roman" w:hAnsi="Times New Roman" w:cs="Times New Roman"/>
                <w:lang w:val="de-DE" w:eastAsia="de-DE"/>
              </w:rPr>
              <w:t>, Wien 1994</w:t>
            </w:r>
          </w:p>
          <w:p w14:paraId="356261D8" w14:textId="77777777" w:rsidR="00FA64CE" w:rsidRPr="00063941" w:rsidRDefault="00FA64CE" w:rsidP="0052230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 xml:space="preserve">Prinzler Hans Helmut, </w:t>
            </w:r>
            <w:r w:rsidRPr="00063941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Chronik des deutschen Films</w:t>
            </w: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>, Stuttgart 1995</w:t>
            </w:r>
          </w:p>
          <w:p w14:paraId="1A505F5B" w14:textId="77777777" w:rsidR="00FA64CE" w:rsidRPr="00063941" w:rsidRDefault="00FA64CE" w:rsidP="0052230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 xml:space="preserve">Wulf Joseph, </w:t>
            </w:r>
            <w:r w:rsidRPr="00063941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Theater und Film im Dritten Reich. Eine Dokumentation</w:t>
            </w: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>, Frankfurt/Main, Berlin, Wien 1983</w:t>
            </w:r>
          </w:p>
          <w:p w14:paraId="1866EF44" w14:textId="77777777" w:rsidR="00FA64CE" w:rsidRPr="00063941" w:rsidRDefault="00FA64CE" w:rsidP="0052230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Podstawowe informacje w internecie:</w:t>
            </w:r>
          </w:p>
          <w:p w14:paraId="3FF5C8F0" w14:textId="77777777" w:rsidR="00FA64CE" w:rsidRPr="00063941" w:rsidRDefault="00FA64CE" w:rsidP="0052230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Friedrich Wilhelm Murnau-Stiftung www.murnau-stiftung.de</w:t>
            </w:r>
          </w:p>
          <w:p w14:paraId="532A72BB" w14:textId="77777777" w:rsidR="00FA64CE" w:rsidRPr="00063941" w:rsidRDefault="00FA64CE" w:rsidP="0052230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www. kinofenster.de, </w:t>
            </w:r>
            <w:hyperlink r:id="rId7" w:history="1">
              <w:r w:rsidRPr="00063941">
                <w:rPr>
                  <w:rStyle w:val="Hyperlink"/>
                  <w:rFonts w:ascii="Times New Roman" w:eastAsia="Times New Roman" w:hAnsi="Times New Roman" w:cs="Times New Roman"/>
                  <w:lang w:eastAsia="pl-PL"/>
                </w:rPr>
                <w:t>www.filmportal.de</w:t>
              </w:r>
            </w:hyperlink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m</w:t>
            </w:r>
            <w:r w:rsidRPr="0006394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ateriały dostarczone przez prowadzące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</w:t>
            </w:r>
            <w:r w:rsidRPr="0006394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.</w:t>
            </w:r>
          </w:p>
        </w:tc>
      </w:tr>
    </w:tbl>
    <w:p w14:paraId="3DA5FF8E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449BFB5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63941">
        <w:rPr>
          <w:rFonts w:ascii="Times New Roman" w:eastAsia="Times New Roman" w:hAnsi="Times New Roman" w:cs="Times New Roman"/>
          <w:lang w:eastAsia="pl-PL"/>
        </w:rPr>
        <w:t>Wykaz literatury uzupełniającej</w:t>
      </w:r>
    </w:p>
    <w:p w14:paraId="3C4C436B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A64CE" w:rsidRPr="000960A8" w14:paraId="7C397773" w14:textId="77777777" w:rsidTr="0052230F">
        <w:trPr>
          <w:trHeight w:val="1112"/>
        </w:trPr>
        <w:tc>
          <w:tcPr>
            <w:tcW w:w="9622" w:type="dxa"/>
          </w:tcPr>
          <w:p w14:paraId="54C33058" w14:textId="77777777" w:rsidR="00FA64CE" w:rsidRPr="00063941" w:rsidRDefault="00FA64CE" w:rsidP="0052230F">
            <w:pPr>
              <w:widowControl w:val="0"/>
              <w:suppressAutoHyphens/>
              <w:autoSpaceDE w:val="0"/>
              <w:autoSpaceDN w:val="0"/>
              <w:adjustRightInd w:val="0"/>
              <w:spacing w:after="12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lang w:val="de-DE" w:eastAsia="pl-PL"/>
              </w:rPr>
            </w:pPr>
          </w:p>
          <w:p w14:paraId="5F227CF4" w14:textId="77777777" w:rsidR="00FA64CE" w:rsidRPr="00063941" w:rsidRDefault="00FA64CE" w:rsidP="0052230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 xml:space="preserve">Donner Wolf, </w:t>
            </w:r>
            <w:r w:rsidRPr="00063941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Propaganda und Film im „Dritten Reich“</w:t>
            </w: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>, hg. v. Jeanine Meerapfel, Berlin 1995</w:t>
            </w:r>
          </w:p>
          <w:p w14:paraId="49208670" w14:textId="77777777" w:rsidR="00FA64CE" w:rsidRPr="00063941" w:rsidRDefault="00FA64CE" w:rsidP="0052230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 xml:space="preserve">Koebner Thomas, </w:t>
            </w:r>
            <w:r w:rsidRPr="00063941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Idole des deutschen Films 1895-1994</w:t>
            </w: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>, Stuttgart 1995</w:t>
            </w:r>
          </w:p>
          <w:p w14:paraId="7FD262CE" w14:textId="77777777" w:rsidR="00FA64CE" w:rsidRPr="00063941" w:rsidRDefault="00FA64CE" w:rsidP="0052230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 xml:space="preserve">Kracauer Siegfried, </w:t>
            </w:r>
            <w:r w:rsidRPr="00063941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Von Caligari zu Hitler: eine psychologische Geschichte des deutschen Films</w:t>
            </w: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 xml:space="preserve">, 2. </w:t>
            </w: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Aufl., Frankfurt am Main 1993</w:t>
            </w:r>
          </w:p>
          <w:p w14:paraId="45257D29" w14:textId="77777777" w:rsidR="00FA64CE" w:rsidRPr="00063941" w:rsidRDefault="00FA64CE" w:rsidP="0052230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Król Eugenius</w:t>
            </w:r>
            <w:r w:rsidRPr="00063941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z </w:t>
            </w:r>
            <w:r w:rsidRPr="00063941">
              <w:rPr>
                <w:rFonts w:ascii="Times New Roman" w:eastAsia="Times New Roman" w:hAnsi="Times New Roman" w:cs="Times New Roman"/>
                <w:iCs/>
                <w:lang w:eastAsia="pl-PL"/>
              </w:rPr>
              <w:t>Cezary</w:t>
            </w: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 xml:space="preserve">, </w:t>
            </w:r>
            <w:r w:rsidRPr="00063941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Propaganda</w:t>
            </w:r>
            <w:r w:rsidRPr="00063941">
              <w:rPr>
                <w:rFonts w:ascii="Times New Roman" w:eastAsia="Times New Roman" w:hAnsi="Times New Roman" w:cs="Times New Roman"/>
                <w:i/>
                <w:lang w:eastAsia="pl-PL"/>
              </w:rPr>
              <w:t xml:space="preserve"> i indoktrynacja narodowego socjalizmu w Niemczech 1919 - 1945</w:t>
            </w:r>
            <w:r w:rsidRPr="00063941">
              <w:rPr>
                <w:rFonts w:ascii="Times New Roman" w:eastAsia="Times New Roman" w:hAnsi="Times New Roman" w:cs="Times New Roman"/>
                <w:lang w:eastAsia="pl-PL"/>
              </w:rPr>
              <w:t>, Warszawa 1999</w:t>
            </w:r>
          </w:p>
          <w:p w14:paraId="4A3F5F57" w14:textId="77777777" w:rsidR="00FA64CE" w:rsidRPr="00063941" w:rsidRDefault="00FA64CE" w:rsidP="0052230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val="de-DE" w:eastAsia="pl-PL"/>
              </w:rPr>
            </w:pP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 xml:space="preserve">Leiser Erwin, </w:t>
            </w:r>
            <w:r w:rsidRPr="00063941">
              <w:rPr>
                <w:rFonts w:ascii="Times New Roman" w:eastAsia="Times New Roman" w:hAnsi="Times New Roman" w:cs="Times New Roman"/>
                <w:i/>
                <w:lang w:val="de-DE" w:eastAsia="pl-PL"/>
              </w:rPr>
              <w:t>„Deutschland, erwache!” Propaganda im Film des Dritten Reiches</w:t>
            </w:r>
            <w:r w:rsidRPr="00063941">
              <w:rPr>
                <w:rFonts w:ascii="Times New Roman" w:eastAsia="Times New Roman" w:hAnsi="Times New Roman" w:cs="Times New Roman"/>
                <w:lang w:val="de-DE" w:eastAsia="pl-PL"/>
              </w:rPr>
              <w:t>. Mit einer Nachbetrachtung von Mathias Greffrath, erw. Neuausgabe, Reinbek bei Hamburg 1989</w:t>
            </w:r>
          </w:p>
        </w:tc>
      </w:tr>
    </w:tbl>
    <w:p w14:paraId="43A877BB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val="de-DE" w:eastAsia="pl-PL"/>
        </w:rPr>
      </w:pPr>
    </w:p>
    <w:p w14:paraId="31060BA3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val="de-DE" w:eastAsia="pl-PL"/>
        </w:rPr>
      </w:pPr>
    </w:p>
    <w:p w14:paraId="4FF949BA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63941">
        <w:rPr>
          <w:rFonts w:ascii="Times New Roman" w:eastAsia="Times New Roman" w:hAnsi="Times New Roman" w:cs="Times New Roman"/>
          <w:lang w:eastAsia="pl-PL"/>
        </w:rPr>
        <w:t>Bilans godzinowy zgodny z CNPS (Całkowity Nakład Pracy Studenta)</w:t>
      </w:r>
    </w:p>
    <w:p w14:paraId="298E326C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A64CE" w:rsidRPr="00063941" w14:paraId="7DAAE661" w14:textId="77777777" w:rsidTr="0052230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F312882" w14:textId="77777777" w:rsidR="00FA64CE" w:rsidRPr="00063941" w:rsidRDefault="00FA64CE" w:rsidP="0052230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3941">
              <w:rPr>
                <w:rFonts w:ascii="Times New Roman" w:eastAsia="Calibri" w:hAnsi="Times New Roman" w:cs="Times New Roman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2BEBE3D0" w14:textId="77777777" w:rsidR="00FA64CE" w:rsidRPr="00063941" w:rsidRDefault="00FA64CE" w:rsidP="0052230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  <w:r w:rsidRPr="00063941">
              <w:rPr>
                <w:rFonts w:ascii="Times New Roman" w:eastAsia="Calibri" w:hAnsi="Times New Roman" w:cs="Times New Roman"/>
              </w:rPr>
              <w:t>Wykład</w:t>
            </w:r>
          </w:p>
        </w:tc>
        <w:tc>
          <w:tcPr>
            <w:tcW w:w="1066" w:type="dxa"/>
            <w:vAlign w:val="center"/>
          </w:tcPr>
          <w:p w14:paraId="138F5B36" w14:textId="46B3E8C0" w:rsidR="00FA64CE" w:rsidRPr="00063941" w:rsidRDefault="009F2DB7" w:rsidP="0052230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</w:tr>
      <w:tr w:rsidR="00FA64CE" w:rsidRPr="00063941" w14:paraId="2126D0BE" w14:textId="77777777" w:rsidTr="0052230F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055072F" w14:textId="77777777" w:rsidR="00FA64CE" w:rsidRPr="00063941" w:rsidRDefault="00FA64CE" w:rsidP="0052230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0" w:type="dxa"/>
            <w:vAlign w:val="center"/>
          </w:tcPr>
          <w:p w14:paraId="790157EF" w14:textId="77777777" w:rsidR="00FA64CE" w:rsidRPr="00063941" w:rsidRDefault="00FA64CE" w:rsidP="0052230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  <w:r w:rsidRPr="00063941">
              <w:rPr>
                <w:rFonts w:ascii="Times New Roman" w:eastAsia="Calibri" w:hAnsi="Times New Roman" w:cs="Times New Roman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3975F10" w14:textId="77777777" w:rsidR="00FA64CE" w:rsidRPr="00063941" w:rsidRDefault="00FA64CE" w:rsidP="0052230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A64CE" w:rsidRPr="00063941" w14:paraId="77C89368" w14:textId="77777777" w:rsidTr="0052230F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922BA06" w14:textId="77777777" w:rsidR="00FA64CE" w:rsidRPr="00063941" w:rsidRDefault="00FA64CE" w:rsidP="0052230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4477070" w14:textId="77777777" w:rsidR="00FA64CE" w:rsidRPr="00063941" w:rsidRDefault="00FA64CE" w:rsidP="0052230F">
            <w:pPr>
              <w:widowControl w:val="0"/>
              <w:suppressAutoHyphens/>
              <w:autoSpaceDE w:val="0"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  <w:r w:rsidRPr="00063941">
              <w:rPr>
                <w:rFonts w:ascii="Times New Roman" w:eastAsia="Calibri" w:hAnsi="Times New Roman" w:cs="Times New Roman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3B166FB" w14:textId="602BDFE3" w:rsidR="00FA64CE" w:rsidRPr="00063941" w:rsidRDefault="009F2DB7" w:rsidP="0052230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FA64CE" w:rsidRPr="00063941" w14:paraId="368293B0" w14:textId="77777777" w:rsidTr="0052230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4CBF018" w14:textId="77777777" w:rsidR="00FA64CE" w:rsidRPr="00063941" w:rsidRDefault="00FA64CE" w:rsidP="0052230F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63941">
              <w:rPr>
                <w:rFonts w:ascii="Times New Roman" w:eastAsia="Calibri" w:hAnsi="Times New Roman" w:cs="Times New Roman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7EC6B789" w14:textId="77777777" w:rsidR="00FA64CE" w:rsidRPr="00063941" w:rsidRDefault="00FA64CE" w:rsidP="0052230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  <w:r w:rsidRPr="00063941">
              <w:rPr>
                <w:rFonts w:ascii="Times New Roman" w:eastAsia="Calibri" w:hAnsi="Times New Roman" w:cs="Times New Roman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87BF569" w14:textId="7CDD5735" w:rsidR="00FA64CE" w:rsidRPr="00063941" w:rsidRDefault="00EA7C42" w:rsidP="0052230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FA64CE" w:rsidRPr="00063941" w14:paraId="058BF233" w14:textId="77777777" w:rsidTr="0052230F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A6898E9" w14:textId="77777777" w:rsidR="00FA64CE" w:rsidRPr="00063941" w:rsidRDefault="00FA64CE" w:rsidP="0052230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0" w:type="dxa"/>
            <w:vAlign w:val="center"/>
          </w:tcPr>
          <w:p w14:paraId="29BEF18C" w14:textId="77777777" w:rsidR="00FA64CE" w:rsidRPr="00063941" w:rsidRDefault="00FA64CE" w:rsidP="0052230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  <w:r w:rsidRPr="00063941">
              <w:rPr>
                <w:rFonts w:ascii="Times New Roman" w:eastAsia="Calibri" w:hAnsi="Times New Roman" w:cs="Times New Roman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D45459A" w14:textId="4B1684BE" w:rsidR="00FA64CE" w:rsidRPr="00063941" w:rsidRDefault="00EA7C42" w:rsidP="0052230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FA64CE" w:rsidRPr="00063941" w14:paraId="3734D9CE" w14:textId="77777777" w:rsidTr="0052230F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4D74C6B" w14:textId="77777777" w:rsidR="00FA64CE" w:rsidRPr="00063941" w:rsidRDefault="00FA64CE" w:rsidP="0052230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0" w:type="dxa"/>
            <w:vAlign w:val="center"/>
          </w:tcPr>
          <w:p w14:paraId="329B800F" w14:textId="77777777" w:rsidR="00FA64CE" w:rsidRPr="00063941" w:rsidRDefault="00FA64CE" w:rsidP="0052230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  <w:r w:rsidRPr="00063941">
              <w:rPr>
                <w:rFonts w:ascii="Times New Roman" w:eastAsia="Calibri" w:hAnsi="Times New Roman" w:cs="Times New Roman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28C9B77" w14:textId="77777777" w:rsidR="00FA64CE" w:rsidRPr="00063941" w:rsidRDefault="00FA64CE" w:rsidP="0052230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A64CE" w:rsidRPr="00063941" w14:paraId="77F9D643" w14:textId="77777777" w:rsidTr="0052230F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19488CF" w14:textId="77777777" w:rsidR="00FA64CE" w:rsidRPr="00063941" w:rsidRDefault="00FA64CE" w:rsidP="0052230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A511FED" w14:textId="77777777" w:rsidR="00FA64CE" w:rsidRPr="00063941" w:rsidRDefault="00FA64CE" w:rsidP="0052230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  <w:r w:rsidRPr="00063941">
              <w:rPr>
                <w:rFonts w:ascii="Times New Roman" w:eastAsia="Calibri" w:hAnsi="Times New Roman" w:cs="Times New Roman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5429FD0" w14:textId="36AB1448" w:rsidR="00FA64CE" w:rsidRPr="00063941" w:rsidRDefault="009F2DB7" w:rsidP="0052230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FA64CE" w:rsidRPr="00063941" w14:paraId="35AC72FF" w14:textId="77777777" w:rsidTr="0052230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69DB12A" w14:textId="77777777" w:rsidR="00FA64CE" w:rsidRPr="00063941" w:rsidRDefault="00FA64CE" w:rsidP="0052230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  <w:r w:rsidRPr="00063941">
              <w:rPr>
                <w:rFonts w:ascii="Times New Roman" w:eastAsia="Calibri" w:hAnsi="Times New Roman" w:cs="Times New Roman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AA27698" w14:textId="0413C047" w:rsidR="00FA64CE" w:rsidRPr="00063941" w:rsidRDefault="00EA7C42" w:rsidP="0052230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</w:tr>
      <w:tr w:rsidR="00FA64CE" w:rsidRPr="00063941" w14:paraId="002DFE40" w14:textId="77777777" w:rsidTr="0052230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3C468F2" w14:textId="77777777" w:rsidR="00FA64CE" w:rsidRPr="00063941" w:rsidRDefault="00FA64CE" w:rsidP="0052230F">
            <w:pPr>
              <w:suppressAutoHyphens/>
              <w:spacing w:after="0" w:line="276" w:lineRule="auto"/>
              <w:ind w:left="360"/>
              <w:jc w:val="center"/>
              <w:rPr>
                <w:rFonts w:ascii="Times New Roman" w:eastAsia="Calibri" w:hAnsi="Times New Roman" w:cs="Times New Roman"/>
              </w:rPr>
            </w:pPr>
            <w:r w:rsidRPr="00063941">
              <w:rPr>
                <w:rFonts w:ascii="Times New Roman" w:eastAsia="Calibri" w:hAnsi="Times New Roman" w:cs="Times New Roman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10FACA42" w14:textId="5266C02F" w:rsidR="00FA64CE" w:rsidRPr="00063941" w:rsidRDefault="009F2DB7" w:rsidP="0052230F">
            <w:pPr>
              <w:suppressAutoHyphens/>
              <w:spacing w:after="0" w:line="276" w:lineRule="auto"/>
              <w:ind w:left="36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</w:tr>
    </w:tbl>
    <w:p w14:paraId="5E3E85F4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FA5D64E" w14:textId="77777777" w:rsidR="00FA64CE" w:rsidRPr="00063941" w:rsidRDefault="00FA64CE" w:rsidP="00FA64CE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A6A7849" w14:textId="77777777" w:rsidR="006111A9" w:rsidRDefault="006111A9"/>
    <w:sectPr w:rsidR="006111A9" w:rsidSect="00FA64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4680F9" w14:textId="77777777" w:rsidR="00575F1D" w:rsidRDefault="00575F1D">
      <w:pPr>
        <w:spacing w:after="0" w:line="240" w:lineRule="auto"/>
      </w:pPr>
      <w:r>
        <w:separator/>
      </w:r>
    </w:p>
  </w:endnote>
  <w:endnote w:type="continuationSeparator" w:id="0">
    <w:p w14:paraId="3DC13EC8" w14:textId="77777777" w:rsidR="00575F1D" w:rsidRDefault="00575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1FE8D" w14:textId="77777777" w:rsidR="009D7451" w:rsidRDefault="009D745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1D08D" w14:textId="77777777" w:rsidR="009D7451" w:rsidRDefault="00000000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fldChar w:fldCharType="end"/>
    </w:r>
  </w:p>
  <w:p w14:paraId="3C4A99C0" w14:textId="77777777" w:rsidR="009D7451" w:rsidRDefault="009D745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82B15" w14:textId="77777777" w:rsidR="009D7451" w:rsidRDefault="009D74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6180A" w14:textId="77777777" w:rsidR="00575F1D" w:rsidRDefault="00575F1D">
      <w:pPr>
        <w:spacing w:after="0" w:line="240" w:lineRule="auto"/>
      </w:pPr>
      <w:r>
        <w:separator/>
      </w:r>
    </w:p>
  </w:footnote>
  <w:footnote w:type="continuationSeparator" w:id="0">
    <w:p w14:paraId="6026059D" w14:textId="77777777" w:rsidR="00575F1D" w:rsidRDefault="00575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9BA44F" w14:textId="77777777" w:rsidR="009D7451" w:rsidRDefault="009D745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E0938" w14:textId="77777777" w:rsidR="009D7451" w:rsidRDefault="009D7451">
    <w:pPr>
      <w:pStyle w:val="Kopfzeile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F9F02" w14:textId="77777777" w:rsidR="009D7451" w:rsidRDefault="009D745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373B8"/>
    <w:multiLevelType w:val="hybridMultilevel"/>
    <w:tmpl w:val="4754B9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33134AA"/>
    <w:multiLevelType w:val="hybridMultilevel"/>
    <w:tmpl w:val="0C1E5C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9139345">
    <w:abstractNumId w:val="0"/>
  </w:num>
  <w:num w:numId="2" w16cid:durableId="619070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CE"/>
    <w:rsid w:val="000960A8"/>
    <w:rsid w:val="004D08BB"/>
    <w:rsid w:val="00575F1D"/>
    <w:rsid w:val="006111A9"/>
    <w:rsid w:val="00684360"/>
    <w:rsid w:val="006C2458"/>
    <w:rsid w:val="00733D57"/>
    <w:rsid w:val="008C3171"/>
    <w:rsid w:val="009D7451"/>
    <w:rsid w:val="009F2DB7"/>
    <w:rsid w:val="00C21122"/>
    <w:rsid w:val="00EA7C42"/>
    <w:rsid w:val="00F164A9"/>
    <w:rsid w:val="00FA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D37B6"/>
  <w15:chartTrackingRefBased/>
  <w15:docId w15:val="{B6D21E71-A8D6-42B3-8EFC-9C345F98B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A64CE"/>
    <w:rPr>
      <w:kern w:val="0"/>
      <w:lang w:val="pl-PL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A64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A64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A64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A64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A64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A64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A64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A64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A64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A64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A64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A64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A64C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A64C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A64C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A64C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A64C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A64C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A64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A64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A64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A64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A64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A64C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A64C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A64C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A64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A64C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A64CE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semiHidden/>
    <w:unhideWhenUsed/>
    <w:rsid w:val="00FA6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FA64CE"/>
    <w:rPr>
      <w:kern w:val="0"/>
      <w:lang w:val="pl-PL"/>
      <w14:ligatures w14:val="none"/>
    </w:rPr>
  </w:style>
  <w:style w:type="paragraph" w:styleId="Fuzeile">
    <w:name w:val="footer"/>
    <w:basedOn w:val="Standard"/>
    <w:link w:val="FuzeileZchn"/>
    <w:uiPriority w:val="99"/>
    <w:semiHidden/>
    <w:unhideWhenUsed/>
    <w:rsid w:val="00FA64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FA64CE"/>
    <w:rPr>
      <w:kern w:val="0"/>
      <w:lang w:val="pl-PL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FA64CE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filmportal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Röskau-Rydel</dc:creator>
  <cp:keywords/>
  <dc:description/>
  <cp:lastModifiedBy>Isabel Röskau-Rydel</cp:lastModifiedBy>
  <cp:revision>2</cp:revision>
  <dcterms:created xsi:type="dcterms:W3CDTF">2024-10-01T20:31:00Z</dcterms:created>
  <dcterms:modified xsi:type="dcterms:W3CDTF">2024-10-02T08:05:00Z</dcterms:modified>
</cp:coreProperties>
</file>