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C3C49" w14:textId="77777777" w:rsidR="002A7146" w:rsidRPr="00BA67FE" w:rsidRDefault="002A7146" w:rsidP="002A714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9617F5B" w14:textId="77777777" w:rsidR="002A7146" w:rsidRPr="00BA67FE" w:rsidRDefault="002A7146" w:rsidP="002A714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1C5FA0CD" w14:textId="77777777" w:rsidR="002A7146" w:rsidRPr="00BA67FE" w:rsidRDefault="002A7146" w:rsidP="002A7146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1BA88AAD" w14:textId="77777777" w:rsidR="002A7146" w:rsidRPr="00BA67FE" w:rsidRDefault="002A7146" w:rsidP="002A714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A7146" w:rsidRPr="00BA67FE" w14:paraId="546F07D0" w14:textId="77777777" w:rsidTr="00FD69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DCDD26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31CCD86" w14:textId="77777777" w:rsidR="00F765B7" w:rsidRDefault="00F765B7" w:rsidP="00707F65">
            <w:pPr>
              <w:pStyle w:val="Zawartotabeli"/>
              <w:jc w:val="center"/>
              <w:rPr>
                <w:rStyle w:val="FontStyle37"/>
                <w:rFonts w:ascii="Arial" w:hAnsi="Arial"/>
                <w:sz w:val="20"/>
                <w:szCs w:val="20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Wykład monograficzny I</w:t>
            </w:r>
          </w:p>
          <w:p w14:paraId="0F5EFC07" w14:textId="77777777" w:rsidR="00F93F4F" w:rsidRDefault="00A41DB4" w:rsidP="00707F65">
            <w:pPr>
              <w:pStyle w:val="Zawartotabeli"/>
              <w:jc w:val="center"/>
              <w:rPr>
                <w:rStyle w:val="FontStyle37"/>
                <w:rFonts w:ascii="Arial" w:hAnsi="Arial"/>
                <w:sz w:val="20"/>
                <w:szCs w:val="20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Dramat</w:t>
            </w:r>
            <w:r w:rsidR="00C654B5">
              <w:rPr>
                <w:rStyle w:val="FontStyle37"/>
                <w:rFonts w:ascii="Arial" w:hAnsi="Arial"/>
                <w:sz w:val="20"/>
                <w:szCs w:val="20"/>
              </w:rPr>
              <w:t xml:space="preserve"> jako gatunek literacki. </w:t>
            </w:r>
          </w:p>
          <w:p w14:paraId="13057BE7" w14:textId="49F73FF4" w:rsidR="002A7146" w:rsidRPr="006C2E98" w:rsidRDefault="00C654B5" w:rsidP="00707F65">
            <w:pPr>
              <w:pStyle w:val="Zawartotabeli"/>
              <w:jc w:val="center"/>
              <w:rPr>
                <w:rFonts w:ascii="Verdana" w:hAnsi="Verdana" w:cs="Verdana"/>
                <w:sz w:val="14"/>
                <w:szCs w:val="14"/>
              </w:rPr>
            </w:pPr>
            <w:r>
              <w:rPr>
                <w:rStyle w:val="FontStyle37"/>
                <w:rFonts w:ascii="Arial" w:hAnsi="Arial"/>
                <w:sz w:val="20"/>
                <w:szCs w:val="20"/>
              </w:rPr>
              <w:t>Teatr</w:t>
            </w:r>
            <w:r w:rsidR="00A41DB4">
              <w:rPr>
                <w:rStyle w:val="FontStyle37"/>
                <w:rFonts w:ascii="Arial" w:hAnsi="Arial"/>
                <w:sz w:val="20"/>
                <w:szCs w:val="20"/>
              </w:rPr>
              <w:t xml:space="preserve"> awangardowy w Polsce i Niemczech na przykładzie </w:t>
            </w:r>
            <w:r w:rsidR="00136E6F">
              <w:rPr>
                <w:rStyle w:val="FontStyle37"/>
                <w:rFonts w:ascii="Arial" w:hAnsi="Arial"/>
                <w:sz w:val="20"/>
                <w:szCs w:val="20"/>
              </w:rPr>
              <w:t xml:space="preserve">wybranych </w:t>
            </w:r>
            <w:r w:rsidR="00A41DB4">
              <w:rPr>
                <w:rStyle w:val="FontStyle37"/>
                <w:rFonts w:ascii="Arial" w:hAnsi="Arial"/>
                <w:sz w:val="20"/>
                <w:szCs w:val="20"/>
              </w:rPr>
              <w:t xml:space="preserve">sztuk Tadeusza Kantora oraz Rolanda </w:t>
            </w:r>
            <w:proofErr w:type="spellStart"/>
            <w:r w:rsidR="00A41DB4">
              <w:rPr>
                <w:rStyle w:val="FontStyle37"/>
                <w:rFonts w:ascii="Arial" w:hAnsi="Arial"/>
                <w:sz w:val="20"/>
                <w:szCs w:val="20"/>
              </w:rPr>
              <w:t>Schimmelpfenniga</w:t>
            </w:r>
            <w:proofErr w:type="spellEnd"/>
            <w:r>
              <w:rPr>
                <w:rStyle w:val="FontStyle37"/>
                <w:rFonts w:ascii="Arial" w:hAnsi="Arial"/>
                <w:sz w:val="20"/>
                <w:szCs w:val="20"/>
              </w:rPr>
              <w:t>, w XX i XXI wieku.</w:t>
            </w:r>
          </w:p>
        </w:tc>
      </w:tr>
      <w:tr w:rsidR="002A7146" w:rsidRPr="00F93F4F" w14:paraId="759E3E1D" w14:textId="77777777" w:rsidTr="00FD69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28B878F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EE850" w14:textId="77777777" w:rsidR="00C654B5" w:rsidRPr="00C654B5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54B5">
              <w:rPr>
                <w:rFonts w:ascii="Arial" w:hAnsi="Arial" w:cs="Arial"/>
                <w:sz w:val="20"/>
                <w:szCs w:val="20"/>
                <w:lang w:val="en-US"/>
              </w:rPr>
              <w:t>Monograph Lecture I</w:t>
            </w:r>
          </w:p>
          <w:p w14:paraId="2D5D6250" w14:textId="77777777" w:rsidR="00F93F4F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54B5">
              <w:rPr>
                <w:rFonts w:ascii="Arial" w:hAnsi="Arial" w:cs="Arial"/>
                <w:sz w:val="20"/>
                <w:szCs w:val="20"/>
                <w:lang w:val="en-US"/>
              </w:rPr>
              <w:t xml:space="preserve">Drama as a literary genre. </w:t>
            </w:r>
          </w:p>
          <w:p w14:paraId="7F6F8DC2" w14:textId="72915566" w:rsidR="002A7146" w:rsidRPr="00A41DB4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654B5">
              <w:rPr>
                <w:rFonts w:ascii="Arial" w:hAnsi="Arial" w:cs="Arial"/>
                <w:sz w:val="20"/>
                <w:szCs w:val="20"/>
                <w:lang w:val="en-US"/>
              </w:rPr>
              <w:t>Avant-garde theatre in Poland and Germany on the example of selected plays by Tadeusz Kantor and Roland Schimmelpfennig, in the 20th and 21st centuries.</w:t>
            </w:r>
          </w:p>
        </w:tc>
      </w:tr>
    </w:tbl>
    <w:p w14:paraId="52C1DB71" w14:textId="77777777" w:rsidR="002A7146" w:rsidRPr="00A41DB4" w:rsidRDefault="002A7146" w:rsidP="002A714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A7146" w:rsidRPr="00BA67FE" w14:paraId="2D7A213F" w14:textId="77777777" w:rsidTr="00FD69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20C5018" w14:textId="77777777" w:rsidR="002A7146" w:rsidRPr="00BA67FE" w:rsidRDefault="002A7146" w:rsidP="00FD690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D69A4F3" w14:textId="77777777" w:rsidR="002A7146" w:rsidRPr="00BA67FE" w:rsidRDefault="002A7146" w:rsidP="00FD690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8E9DE69" w14:textId="77777777" w:rsidR="002A7146" w:rsidRPr="00BA67FE" w:rsidRDefault="002A7146" w:rsidP="00FD690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F063DB4" w14:textId="76DF0D11" w:rsidR="002A7146" w:rsidRPr="006C2E98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15A354B" w14:textId="77777777" w:rsidR="002A7146" w:rsidRPr="00BA67FE" w:rsidRDefault="002A7146" w:rsidP="002A71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A7146" w:rsidRPr="00BA67FE" w14:paraId="1F02EAFD" w14:textId="77777777" w:rsidTr="00FD69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CBB5C0F" w14:textId="77777777" w:rsidR="002A7146" w:rsidRPr="00BA67FE" w:rsidRDefault="002A7146" w:rsidP="00FD690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AC76ECE" w14:textId="77777777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14:paraId="4FF2E05A" w14:textId="77777777" w:rsidR="002A7146" w:rsidRPr="006C2E98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395BEED" w14:textId="77777777" w:rsidR="002A7146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2CA68F6" w14:textId="77777777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14:paraId="7A295731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DACD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7DDD35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4023CE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54E8150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A7146" w:rsidRPr="00BA67FE" w14:paraId="1021E2F4" w14:textId="77777777" w:rsidTr="00FD690A">
        <w:trPr>
          <w:trHeight w:val="1365"/>
        </w:trPr>
        <w:tc>
          <w:tcPr>
            <w:tcW w:w="9640" w:type="dxa"/>
          </w:tcPr>
          <w:p w14:paraId="667BB1F0" w14:textId="77777777" w:rsidR="002A7146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6642D1" w14:textId="77777777" w:rsidR="002A7146" w:rsidRPr="00573058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>
              <w:rPr>
                <w:rFonts w:ascii="Arial" w:hAnsi="Arial" w:cs="Arial"/>
                <w:sz w:val="20"/>
                <w:szCs w:val="20"/>
              </w:rPr>
              <w:t>kursu jest omówienie znaczenia specyficznych problemów związanych z oceną, badaniem zjawisk literackich, zarówno w kontekście historycznym, politycznym i artystycznym. Zagadnienie prezentowane jest na wybranych tekstach, tj. utworach literackich, pismach teoretycznych. Poszczególne kwestie omawiane są według klucza chronologiczno-problemowego. Kurs prowadzony jest w j. niemieckim.</w:t>
            </w:r>
          </w:p>
          <w:p w14:paraId="181E24B8" w14:textId="77777777" w:rsidR="002A7146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7363AF" w14:textId="77777777" w:rsidR="002A7146" w:rsidRPr="00273FC2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0C41D4D" w14:textId="77777777" w:rsidR="002A7146" w:rsidRPr="006C2E98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EA4B596" w14:textId="77777777" w:rsidR="002A7146" w:rsidRPr="006C2E98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doskonali umiejętność interpretacji różnorodnych tekstów;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D7388D" w14:textId="77777777" w:rsidR="002A7146" w:rsidRPr="006C2E98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</w:t>
            </w:r>
            <w:r w:rsidR="00707F65">
              <w:rPr>
                <w:rFonts w:ascii="Arial" w:hAnsi="Arial" w:cs="Arial"/>
                <w:sz w:val="20"/>
                <w:szCs w:val="20"/>
              </w:rPr>
              <w:t>erza wiedzę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kultury i literatury niemieckiej;</w:t>
            </w:r>
          </w:p>
          <w:p w14:paraId="4EA13E62" w14:textId="77777777" w:rsidR="002A7146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słownictwo fachowe w zakresie literaturoznawstwa i historii;</w:t>
            </w:r>
          </w:p>
          <w:p w14:paraId="1AE3022E" w14:textId="77777777" w:rsidR="002A7146" w:rsidRPr="00155E86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doskonali umiejętność swobodnej wypowiedzi ustnej.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1D76A9E" w14:textId="77777777" w:rsidR="002A7146" w:rsidRPr="00273FC2" w:rsidRDefault="002A7146" w:rsidP="00FD690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0C5CE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85578A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01FA5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0ED3EA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53D0DEE9" w14:textId="77777777" w:rsidTr="00FD69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8A9511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78590AF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A0C457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60194B8F" w14:textId="77777777" w:rsidTr="00FD69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0468D7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36AB9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7609AA3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4869AAF5" w14:textId="77777777" w:rsidTr="00FD690A">
        <w:tc>
          <w:tcPr>
            <w:tcW w:w="1941" w:type="dxa"/>
            <w:shd w:val="clear" w:color="auto" w:fill="DBE5F1"/>
            <w:vAlign w:val="center"/>
          </w:tcPr>
          <w:p w14:paraId="45749FD0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623D9DD" w14:textId="77777777" w:rsidR="002A7146" w:rsidRPr="006C2E98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</w:t>
            </w:r>
            <w:r w:rsidR="00707F65">
              <w:rPr>
                <w:rFonts w:ascii="Arial" w:hAnsi="Arial" w:cs="Arial"/>
                <w:sz w:val="20"/>
                <w:szCs w:val="20"/>
              </w:rPr>
              <w:t>y niemieckojęzycznej w wieku XX</w:t>
            </w:r>
            <w:r>
              <w:rPr>
                <w:rFonts w:ascii="Arial" w:hAnsi="Arial" w:cs="Arial"/>
                <w:sz w:val="20"/>
                <w:szCs w:val="20"/>
              </w:rPr>
              <w:t xml:space="preserve"> (lub kurs równoważny)</w:t>
            </w:r>
          </w:p>
        </w:tc>
      </w:tr>
    </w:tbl>
    <w:p w14:paraId="18D0514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ACA9CD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9F060C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5BD0590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2F8B2E4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A7146" w:rsidRPr="00BA67FE" w14:paraId="446E4497" w14:textId="77777777" w:rsidTr="00FD69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97BC9F1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CFEDC18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84E71BE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7FFC2636" w14:textId="77777777" w:rsidTr="00FD690A">
        <w:trPr>
          <w:cantSplit/>
          <w:trHeight w:val="1838"/>
        </w:trPr>
        <w:tc>
          <w:tcPr>
            <w:tcW w:w="1979" w:type="dxa"/>
            <w:vMerge/>
          </w:tcPr>
          <w:p w14:paraId="554A2208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8086A32" w14:textId="77777777" w:rsidR="00880BA3" w:rsidRPr="00880BA3" w:rsidRDefault="002A7146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15DEB91D" w14:textId="77777777" w:rsidR="002A7146" w:rsidRPr="00880BA3" w:rsidRDefault="00880BA3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Pr="00880BA3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filologii, zwłaszcza filologii germańskiej (ze szczególnym uwzględnieniem literaturoznawstwa), pozwalającą na integrowanie perspektyw właściwych dla kilku dyscyplin </w:t>
            </w:r>
          </w:p>
          <w:p w14:paraId="1C7042D0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>W</w:t>
            </w:r>
            <w:r w:rsidR="00880BA3" w:rsidRPr="00880BA3">
              <w:rPr>
                <w:rFonts w:ascii="Arial" w:eastAsia="MyriadPro-Regular" w:hAnsi="Arial" w:cs="Arial"/>
                <w:sz w:val="20"/>
                <w:szCs w:val="20"/>
              </w:rPr>
              <w:t>3</w:t>
            </w: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19BFDEA9" w14:textId="77777777" w:rsidR="002A7146" w:rsidRPr="006C2E98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2A7146"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DBC9A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95D87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5C802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5DA69E89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CD53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2DA5C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EBA75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068D" w14:textId="77777777" w:rsidR="00880BA3" w:rsidRPr="00482BAD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14:paraId="0752E167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19DE29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10AA13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0C3E3A89" w14:textId="77777777" w:rsidTr="00FD69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74CBD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A7CA73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0E64CF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D33BB04" w14:textId="77777777" w:rsidTr="00FD690A">
        <w:trPr>
          <w:cantSplit/>
          <w:trHeight w:val="2116"/>
        </w:trPr>
        <w:tc>
          <w:tcPr>
            <w:tcW w:w="1985" w:type="dxa"/>
            <w:vMerge/>
          </w:tcPr>
          <w:p w14:paraId="4A584B5F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8505ECB" w14:textId="77777777" w:rsidR="002A7146" w:rsidRPr="00880BA3" w:rsidRDefault="002A7146" w:rsidP="00880BA3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7E515F12" w14:textId="77777777" w:rsidR="002A7146" w:rsidRPr="00880BA3" w:rsidRDefault="002A7146" w:rsidP="00880BA3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U2: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 </w:t>
            </w:r>
          </w:p>
          <w:p w14:paraId="12B920C4" w14:textId="77777777" w:rsidR="002A7146" w:rsidRPr="00880BA3" w:rsidRDefault="002A7146" w:rsidP="00880BA3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880BA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U3: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14:paraId="632AAFFB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880BA3">
              <w:rPr>
                <w:rFonts w:ascii="Arial" w:hAnsi="Arial" w:cs="Arial"/>
                <w:sz w:val="20"/>
                <w:szCs w:val="20"/>
              </w:rPr>
              <w:t>_U03</w:t>
            </w:r>
          </w:p>
          <w:p w14:paraId="77AE1389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0696D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961C7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8C76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0C6653">
              <w:rPr>
                <w:rFonts w:ascii="Arial" w:hAnsi="Arial" w:cs="Arial"/>
                <w:sz w:val="20"/>
                <w:szCs w:val="20"/>
              </w:rPr>
              <w:t>K</w:t>
            </w:r>
            <w:r w:rsidR="00880BA3">
              <w:rPr>
                <w:rFonts w:ascii="Arial" w:hAnsi="Arial" w:cs="Arial"/>
                <w:sz w:val="20"/>
                <w:szCs w:val="20"/>
              </w:rPr>
              <w:t>2_U06</w:t>
            </w:r>
          </w:p>
          <w:p w14:paraId="6747093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398FC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D5E05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CBD6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9B259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DA70F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ED3CD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K2_U13</w:t>
            </w:r>
          </w:p>
          <w:p w14:paraId="001021C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CEC5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A882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765FFA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F0CBDF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6E1B8C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60D53F0D" w14:textId="77777777" w:rsidTr="00FD69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7B70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8A86A5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5C59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8EFD8EC" w14:textId="77777777" w:rsidTr="00FD690A">
        <w:trPr>
          <w:cantSplit/>
          <w:trHeight w:val="1404"/>
        </w:trPr>
        <w:tc>
          <w:tcPr>
            <w:tcW w:w="1985" w:type="dxa"/>
            <w:vMerge/>
          </w:tcPr>
          <w:p w14:paraId="6FE0C8A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D7EEDAA" w14:textId="77777777" w:rsidR="0031641C" w:rsidRPr="0031641C" w:rsidRDefault="002A7146" w:rsidP="00FD690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K1: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14:paraId="29704663" w14:textId="77777777" w:rsidR="002A7146" w:rsidRPr="0031641C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K2: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  <w:r w:rsidR="0031641C"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5348FD36" w14:textId="77777777" w:rsidR="002A7146" w:rsidRPr="00BA67FE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K3: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3226D1C4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164A1B2E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1786C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0C6653">
              <w:rPr>
                <w:rFonts w:ascii="Arial" w:hAnsi="Arial" w:cs="Arial"/>
                <w:sz w:val="20"/>
                <w:szCs w:val="20"/>
              </w:rPr>
              <w:t>_K03</w:t>
            </w:r>
          </w:p>
          <w:p w14:paraId="3775905E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246A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1CE2D" w14:textId="77777777" w:rsidR="0031641C" w:rsidRDefault="0031641C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7F5BC2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31641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14:paraId="5461BF75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4FAD0A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5239F1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9BEC7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7146" w:rsidRPr="00BA67FE" w14:paraId="5654DC42" w14:textId="77777777" w:rsidTr="00FD69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B24F0" w14:textId="77777777" w:rsidR="002A7146" w:rsidRPr="00BA67FE" w:rsidRDefault="002A7146" w:rsidP="00FD690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A7146" w:rsidRPr="00BA67FE" w14:paraId="7D2A8C94" w14:textId="77777777" w:rsidTr="00FD69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92BE5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89D252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A78503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6AC3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A7146" w:rsidRPr="00BA67FE" w14:paraId="011D1135" w14:textId="77777777" w:rsidTr="00FD69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6003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276EBE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50FA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F755FFD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F0583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374C74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20E3A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6D99C9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59566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F55710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DE2D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77049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6E88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84318D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1AE60F97" w14:textId="77777777" w:rsidTr="00FD69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29BF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A823E8" w14:textId="66E20662" w:rsidR="002A7146" w:rsidRPr="00BA67FE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6399F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D676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C4775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322C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FA859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39C0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21CC5BAE" w14:textId="77777777" w:rsidTr="00FD690A">
        <w:trPr>
          <w:trHeight w:val="462"/>
        </w:trPr>
        <w:tc>
          <w:tcPr>
            <w:tcW w:w="1611" w:type="dxa"/>
            <w:vAlign w:val="center"/>
          </w:tcPr>
          <w:p w14:paraId="06F0D32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FE2051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B2A5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4084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7F2A8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8FF5A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FFBB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91CA2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5DA1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ED2AF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096AB9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1F42640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A67FE" w14:paraId="011C2F8D" w14:textId="77777777" w:rsidTr="00FD690A">
        <w:trPr>
          <w:trHeight w:val="1286"/>
        </w:trPr>
        <w:tc>
          <w:tcPr>
            <w:tcW w:w="9622" w:type="dxa"/>
          </w:tcPr>
          <w:p w14:paraId="5103362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metody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poda</w:t>
            </w:r>
            <w:r>
              <w:rPr>
                <w:rFonts w:ascii="Arial" w:hAnsi="Arial" w:cs="Arial"/>
                <w:sz w:val="20"/>
                <w:szCs w:val="20"/>
              </w:rPr>
              <w:t>jące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wykład informacyjny, opis, objaśnienie)</w:t>
            </w:r>
          </w:p>
          <w:p w14:paraId="0C0D26BB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(wykład konwersatoryjny)</w:t>
            </w:r>
          </w:p>
          <w:p w14:paraId="09F8163C" w14:textId="77777777" w:rsidR="00FD0CB8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9A948" w14:textId="25CA07D2" w:rsidR="00FD0CB8" w:rsidRPr="00FD0CB8" w:rsidRDefault="00FD0CB8" w:rsidP="00FD0C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CB8">
              <w:rPr>
                <w:rFonts w:ascii="Arial" w:hAnsi="Arial" w:cs="Arial"/>
                <w:sz w:val="20"/>
                <w:szCs w:val="20"/>
              </w:rPr>
              <w:t xml:space="preserve">Zajęcia odbywają się z wykorzystaniem kompetencji nabytych podczas indywidualnego szkolenia </w:t>
            </w:r>
            <w:proofErr w:type="spellStart"/>
            <w:r w:rsidRPr="00FD0CB8">
              <w:rPr>
                <w:rFonts w:ascii="Arial" w:hAnsi="Arial" w:cs="Arial"/>
                <w:sz w:val="20"/>
                <w:szCs w:val="20"/>
              </w:rPr>
              <w:t>pn</w:t>
            </w:r>
            <w:proofErr w:type="spellEnd"/>
            <w:r w:rsidRPr="00FD0CB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„Prezentacja i autoprezentacja – wystąpienia publiczne”</w:t>
            </w:r>
            <w:r w:rsidRPr="00FD0CB8">
              <w:rPr>
                <w:rFonts w:ascii="Arial" w:hAnsi="Arial" w:cs="Arial"/>
                <w:sz w:val="20"/>
                <w:szCs w:val="20"/>
              </w:rPr>
              <w:t xml:space="preserve"> zrealizowanego w ramach projektu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„Uczelnia najwyższej jakości – UP to the TOP</w:t>
            </w:r>
            <w:r w:rsidR="00854F9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Pr="00FD0CB8">
              <w:rPr>
                <w:rFonts w:ascii="Arial" w:hAnsi="Arial" w:cs="Arial"/>
                <w:sz w:val="20"/>
                <w:szCs w:val="20"/>
              </w:rPr>
              <w:t>, zad. 5 Szkolenia podnoszące kompetencje dydaktyczne kadry dydaktycznej - Indywidualne kursy z zakresu nowoczesnych metod dydaktycznych w ramach Pilotażowego programu szkoleń indywidualnych (PPSI).</w:t>
            </w:r>
          </w:p>
          <w:p w14:paraId="0341746D" w14:textId="6F9388E8" w:rsidR="00FD0CB8" w:rsidRPr="00BA67FE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8DF4F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97BB52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59E28A73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62E6531D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A7146" w:rsidRPr="00BA67FE" w14:paraId="79D7D9B3" w14:textId="77777777" w:rsidTr="00FD69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0F6A9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79ABCE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0BC1B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D091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5364F1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544F5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756625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DC7E9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F16F4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E47ADE6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EE70AA0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F6D33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D058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A2199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5071" w:rsidRPr="00BA67FE" w14:paraId="67ED673D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C7902D" w14:textId="77777777" w:rsidR="00F25071" w:rsidRPr="00BA67FE" w:rsidRDefault="00F25071" w:rsidP="00F250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AF2FAC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2B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FEDF7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CEF6D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FD16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0FA3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CDB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38E45" w14:textId="4C8F5699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765E87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944A1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EB2FEB" w14:textId="209E6AB4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A22D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383F9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1645B82E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E7D1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7031540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70D89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313F0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B5E7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39ED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A0C2D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FA9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9AD9C" w14:textId="31F9FC6E" w:rsidR="00F25071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B6358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305F9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13FF6" w14:textId="787046B1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8F9B1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3E3360" w14:textId="77777777" w:rsidR="00F25071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34F0CA19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B76912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16469F6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5DC6F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629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A49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3F3D5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20AE4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A05C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D4B8F" w14:textId="5E55E16C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5588EB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68775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B75BE4" w14:textId="0654E33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4CE3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ECCBB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4C0E368B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5E25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6F492BD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23200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90BF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1A0C3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3421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A66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7DF5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08811" w14:textId="1FB5E7C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0BE2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ADC8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5B9132" w14:textId="019CC8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DDF6B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DC1B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593AA8A4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4F45E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74391C08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67C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9BF7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82C1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4B88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91F9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5CBA7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966CD" w14:textId="208A1E61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F99B9E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7F02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92D23C" w14:textId="76C136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984C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B2D24E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75D63F73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647F2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3C6F0AB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FB82A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D0D9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3960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3F36F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2CE3A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61C7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ECDCF" w14:textId="6DBC3B96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6CA4A1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89A15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01F11" w14:textId="6D516B48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B47E1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55BA3A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0251FEC0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4D0CB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1ECF47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C218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4DE6E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0A0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509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D1BF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71B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6BA00" w14:textId="6946ED3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9CA4B3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0B581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24053F" w14:textId="678D886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EA069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BE4B7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2E41A6E7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A6BD0E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DAF897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A9B9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6FAA3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E239A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A998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71A6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D40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2EA218" w14:textId="61073D68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30D19C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A1F3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FCA49" w14:textId="3BB6391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0008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62F44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36D7DA75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ACA95C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14:paraId="25EA06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FB47A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7EB8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3F7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00741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717DA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EE4E0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334A23" w14:textId="6DCBA43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5B00F6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E4B07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419F9" w14:textId="58B85216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4528B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38DF3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1E48B0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B755A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1F5EB387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E57DE7" w14:textId="77777777" w:rsidTr="00FD690A">
        <w:tc>
          <w:tcPr>
            <w:tcW w:w="1941" w:type="dxa"/>
            <w:shd w:val="clear" w:color="auto" w:fill="DBE5F1"/>
            <w:vAlign w:val="center"/>
          </w:tcPr>
          <w:p w14:paraId="0F1A082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4B880C9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39CD91" w14:textId="77777777" w:rsidR="00F93F4F" w:rsidRDefault="002A7146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</w:t>
            </w:r>
            <w:r w:rsidR="00F93F4F">
              <w:rPr>
                <w:rFonts w:ascii="Arial" w:hAnsi="Arial" w:cs="Arial"/>
                <w:sz w:val="20"/>
                <w:szCs w:val="20"/>
              </w:rPr>
              <w:t>wykładzie</w:t>
            </w:r>
            <w:r w:rsidR="00F250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62AF35" w14:textId="599F8466" w:rsidR="002A7146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zakończony</w:t>
            </w:r>
            <w:r w:rsidR="00F93F4F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egzaminem ustnym.</w:t>
            </w:r>
          </w:p>
          <w:p w14:paraId="3757F1D6" w14:textId="23097264" w:rsidR="00F25071" w:rsidRPr="00BA67FE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D49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4B8991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5F29C3" w14:textId="77777777" w:rsidTr="00FD690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8D63CE8" w14:textId="77777777" w:rsidR="002A7146" w:rsidRPr="00BA67FE" w:rsidRDefault="002A7146" w:rsidP="00FD690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EB6E8B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1BFC914E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D2022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7AA0DC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51DF632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A67FE" w14:paraId="4C537ED3" w14:textId="77777777" w:rsidTr="00815942">
        <w:trPr>
          <w:trHeight w:val="416"/>
        </w:trPr>
        <w:tc>
          <w:tcPr>
            <w:tcW w:w="9622" w:type="dxa"/>
          </w:tcPr>
          <w:p w14:paraId="17717095" w14:textId="77777777" w:rsidR="00BB1B33" w:rsidRDefault="00BB1B33" w:rsidP="00BB1B33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6BA95694" w14:textId="7AAEABA2" w:rsidR="00C654B5" w:rsidRDefault="00C654B5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i cechy gatunku dramatu (komedia, tragedia)</w:t>
            </w:r>
          </w:p>
          <w:p w14:paraId="6A501315" w14:textId="5BB88899" w:rsidR="00C654B5" w:rsidRDefault="00C654B5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Jedność miejsca, czasu i akcji</w:t>
            </w:r>
          </w:p>
          <w:p w14:paraId="1A2A811D" w14:textId="6DD525FC" w:rsidR="00F25071" w:rsidRPr="00C654B5" w:rsidRDefault="00F25071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Postaci dramatu</w:t>
            </w:r>
          </w:p>
          <w:p w14:paraId="7D387064" w14:textId="73C1C4D7" w:rsidR="002A7146" w:rsidRDefault="00A41DB4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Dramat klasyczny vs. teatr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postdramatyczny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rozwój gatunku</w:t>
            </w:r>
          </w:p>
          <w:p w14:paraId="2762A784" w14:textId="4C6FD8D0" w:rsidR="00A41DB4" w:rsidRDefault="00A41DB4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Dramat awangardowy w Polsce na przykładzie Tadeusza Kantora</w:t>
            </w:r>
          </w:p>
          <w:p w14:paraId="13F7D07A" w14:textId="7E03E896" w:rsidR="00A41DB4" w:rsidRDefault="00A41DB4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Analiza wybranych sztuk dramatycznych Tadeusza Kantora</w:t>
            </w:r>
          </w:p>
          <w:p w14:paraId="0E0E6FC7" w14:textId="0E3B4CA3" w:rsidR="009420C6" w:rsidRPr="00A41DB4" w:rsidRDefault="009420C6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Dramat </w:t>
            </w:r>
            <w:r w:rsidR="00A41DB4">
              <w:rPr>
                <w:rFonts w:ascii="Arial" w:hAnsi="Arial" w:cs="Arial"/>
                <w:sz w:val="20"/>
                <w:szCs w:val="20"/>
              </w:rPr>
              <w:t>literacki w Niemczech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przełomie XX i XXI wieku</w:t>
            </w:r>
            <w:r w:rsidR="00A41DB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A41DB4">
              <w:rPr>
                <w:rFonts w:ascii="Arial" w:hAnsi="Arial" w:cs="Arial"/>
                <w:sz w:val="20"/>
                <w:szCs w:val="20"/>
              </w:rPr>
              <w:t>Roland Schimmelpfennig jako pisarz i dramaturg</w:t>
            </w:r>
            <w:r w:rsidR="00A41DB4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600F6D6" w14:textId="77777777" w:rsidR="009420C6" w:rsidRDefault="009420C6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Tematyka dramatów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Schimmelpfenniga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– jego elastyczność w czasach norm.</w:t>
            </w:r>
          </w:p>
          <w:p w14:paraId="344F5417" w14:textId="77777777" w:rsidR="009420C6" w:rsidRDefault="009420C6" w:rsidP="00BB1B33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Wybrane dramaty R.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Schimmelpfenniga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 ich analiza w kontekście współczesnych kwestii społeczno-politycznych.</w:t>
            </w:r>
          </w:p>
          <w:p w14:paraId="58B5AA4F" w14:textId="282C27E4" w:rsidR="00F25071" w:rsidRPr="00815942" w:rsidRDefault="00F25071" w:rsidP="00F2507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EBA98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48D44FE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B1B33" w14:paraId="4006880E" w14:textId="77777777" w:rsidTr="00FD690A">
        <w:trPr>
          <w:trHeight w:val="1098"/>
        </w:trPr>
        <w:tc>
          <w:tcPr>
            <w:tcW w:w="9622" w:type="dxa"/>
          </w:tcPr>
          <w:p w14:paraId="5D30F463" w14:textId="77777777" w:rsid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5854EB7C" w14:textId="4FA909CB" w:rsidR="00F25071" w:rsidRDefault="00F25071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Schößler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Franziska: Einführung in die Dramenanalyse. J.B. Metzler, 2012.</w:t>
            </w:r>
          </w:p>
          <w:p w14:paraId="133F70AE" w14:textId="3E8DA7CB" w:rsidR="00F25071" w:rsidRPr="00F25071" w:rsidRDefault="00F25071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sz w:val="20"/>
                <w:szCs w:val="20"/>
                <w:lang w:val="de-DE"/>
              </w:rPr>
              <w:t>Lehmann, Hans-Thies: Postdramatisches Theater. Verlag der Autoren, Frankfurt am Main 1999.</w:t>
            </w:r>
          </w:p>
          <w:p w14:paraId="0F32F7B8" w14:textId="1FF014A6" w:rsidR="009420C6" w:rsidRPr="00BE7339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Schimmelpfennig, Roland: Ja und Nein. Vorlesungen über Dramatik. Theater der Zeit, Recherchen 107, Berlin 2014.</w:t>
            </w:r>
          </w:p>
          <w:p w14:paraId="400736DF" w14:textId="77777777" w:rsidR="009420C6" w:rsidRPr="00BE7339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Schimmelpfennig, Roland: Auf der Greifswalder Straße. Fischer Verlag, Frankfurt am Main 2005.</w:t>
            </w:r>
          </w:p>
          <w:p w14:paraId="6FD0D5E3" w14:textId="221BB0A0" w:rsidR="009420C6" w:rsidRPr="00BE7339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Schimmelpfennig, Roland: Fisch um Fisch. Fischer Verlag, Frankfurt am Main 1995.</w:t>
            </w:r>
          </w:p>
          <w:p w14:paraId="75AEC220" w14:textId="77777777" w:rsidR="009420C6" w:rsidRPr="00BE7339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Schimmelpfennig, Roland: Keine Arbeit für die junge Frau im Frühlingskleid. Fischer Verlag, Frankfurt am Main 1995.</w:t>
            </w:r>
          </w:p>
          <w:p w14:paraId="4C5A472D" w14:textId="77777777" w:rsidR="009420C6" w:rsidRPr="00BE7339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Schimmelpfennig, Roland: MEZ. Monolog für eine Frau. S. Fischer Verlag, Frankfurt am Main 1998. </w:t>
            </w:r>
          </w:p>
          <w:p w14:paraId="3A1C55AE" w14:textId="77777777" w:rsidR="002A7146" w:rsidRDefault="009420C6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Schimmelpfennig, Roland: Vor langer Zeit im Mai. Fischer Verlag, Frankfurt am Main.</w:t>
            </w:r>
          </w:p>
          <w:p w14:paraId="29AE2F29" w14:textId="77777777" w:rsid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3183C6E2" w14:textId="4DA763D8" w:rsidR="00BB1B33" w:rsidRPr="00BB1B33" w:rsidRDefault="00BB1B33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BB1B33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materiały/kopie materiałów przekazane przez prowadzącą zajęcia.</w:t>
            </w:r>
          </w:p>
          <w:p w14:paraId="1409336D" w14:textId="2FCC55B3" w:rsidR="00BB1B33" w:rsidRP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59E6869" w14:textId="77777777" w:rsidR="002A7146" w:rsidRPr="00BB1B33" w:rsidRDefault="002A7146" w:rsidP="002A7146">
      <w:pPr>
        <w:rPr>
          <w:rFonts w:ascii="Arial" w:hAnsi="Arial" w:cs="Arial"/>
          <w:sz w:val="20"/>
          <w:szCs w:val="20"/>
        </w:rPr>
      </w:pPr>
    </w:p>
    <w:p w14:paraId="3918707E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Wykaz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14:paraId="79A05E46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F93F4F" w14:paraId="7269539A" w14:textId="77777777" w:rsidTr="00FD690A">
        <w:trPr>
          <w:trHeight w:val="1112"/>
        </w:trPr>
        <w:tc>
          <w:tcPr>
            <w:tcW w:w="9622" w:type="dxa"/>
          </w:tcPr>
          <w:p w14:paraId="6C0FB446" w14:textId="77777777" w:rsidR="00BB1B33" w:rsidRP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70C07CB" w14:textId="28DD93FD" w:rsidR="009420C6" w:rsidRPr="00BE7339" w:rsidRDefault="009420C6" w:rsidP="00BE7339">
            <w:pPr>
              <w:pStyle w:val="Tekstprzypisudolnego"/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E7339">
              <w:rPr>
                <w:rFonts w:ascii="Arial" w:hAnsi="Arial" w:cs="Arial"/>
                <w:sz w:val="20"/>
                <w:szCs w:val="20"/>
                <w:lang w:val="de-DE"/>
              </w:rPr>
              <w:t xml:space="preserve">Fischer-Lichte, Erika: Was ist eine ‚werkgetreue‘ Inszenierung? Überlegungen zum Prozess der Transformation eines Dramas in eine Aufführung. In: Fischer-Lichte, Erika (Hrsg.): Das Drama und seine Inszenierung. </w:t>
            </w:r>
            <w:r w:rsidRPr="00BE7339">
              <w:rPr>
                <w:rFonts w:ascii="Arial" w:hAnsi="Arial" w:cs="Arial"/>
                <w:sz w:val="20"/>
                <w:szCs w:val="20"/>
                <w:lang w:val="en-US"/>
              </w:rPr>
              <w:t>Max Niemeyer Verlag, Tübingen 1985.</w:t>
            </w:r>
          </w:p>
          <w:p w14:paraId="00C0356F" w14:textId="77777777" w:rsidR="009420C6" w:rsidRDefault="009420C6" w:rsidP="00BE7339">
            <w:pPr>
              <w:pStyle w:val="Tekstprzypisudolnego"/>
              <w:numPr>
                <w:ilvl w:val="0"/>
                <w:numId w:val="5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Fischer-Lichte, Erika: Ästhetik des Performativen. </w:t>
            </w:r>
            <w:proofErr w:type="spellStart"/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edition</w:t>
            </w:r>
            <w:proofErr w:type="spellEnd"/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suhrkamp</w:t>
            </w:r>
            <w:proofErr w:type="spellEnd"/>
            <w:r w:rsidRPr="00BE7339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Frankfurt am Main 2004.</w:t>
            </w:r>
          </w:p>
          <w:p w14:paraId="184D8EBB" w14:textId="0C34861E" w:rsidR="003054F2" w:rsidRPr="00BE7339" w:rsidRDefault="003054F2" w:rsidP="003054F2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bookmarkStart w:id="0" w:name="_GoBack"/>
            <w:bookmarkEnd w:id="0"/>
          </w:p>
        </w:tc>
      </w:tr>
    </w:tbl>
    <w:p w14:paraId="4DB93993" w14:textId="77777777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55E29557" w14:textId="4D00731E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70881BBF" w14:textId="77777777" w:rsidR="002A7146" w:rsidRPr="00BA67FE" w:rsidRDefault="002A7146" w:rsidP="002A7146">
      <w:pPr>
        <w:pStyle w:val="Tekstdymka1"/>
        <w:rPr>
          <w:rFonts w:ascii="Arial" w:hAnsi="Arial" w:cs="Arial"/>
          <w:sz w:val="20"/>
          <w:szCs w:val="20"/>
        </w:rPr>
      </w:pPr>
      <w:r w:rsidRPr="00F67515">
        <w:rPr>
          <w:rFonts w:ascii="Arial" w:hAnsi="Arial" w:cs="Arial"/>
          <w:sz w:val="20"/>
          <w:szCs w:val="20"/>
        </w:rPr>
        <w:t>Bilans godzinowy zgod</w:t>
      </w:r>
      <w:r w:rsidRPr="00BA67FE">
        <w:rPr>
          <w:rFonts w:ascii="Arial" w:hAnsi="Arial" w:cs="Arial"/>
          <w:sz w:val="20"/>
          <w:szCs w:val="20"/>
        </w:rPr>
        <w:t>ny z CNPS (Całkowity Nakład Pracy Studenta)</w:t>
      </w:r>
    </w:p>
    <w:p w14:paraId="309D52D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A7146" w:rsidRPr="00BA67FE" w14:paraId="5D8F62A6" w14:textId="77777777" w:rsidTr="00FD69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E80D875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FFCB0C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C15DB6B" w14:textId="73147B0E" w:rsidR="002A7146" w:rsidRPr="00BA67FE" w:rsidRDefault="00C654B5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A7146" w:rsidRPr="00BA67FE" w14:paraId="26A7451F" w14:textId="77777777" w:rsidTr="00FD69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C85EC8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E90EC1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E7AB66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330F78A5" w14:textId="77777777" w:rsidTr="00FD69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13714D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EE9C45" w14:textId="77777777" w:rsidR="002A7146" w:rsidRPr="00BA67FE" w:rsidRDefault="002A7146" w:rsidP="00FD690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EDE24E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643EA90C" w14:textId="77777777" w:rsidTr="00FD69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940F28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2165AB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EA392AB" w14:textId="3401F2E5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2A7146" w:rsidRPr="00BA67FE" w14:paraId="7FCF1497" w14:textId="77777777" w:rsidTr="00FD69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2E826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0D46A5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B5BE78F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033F6BCD" w14:textId="77777777" w:rsidTr="00FD69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655D5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DFDD9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845A7B3" w14:textId="7ED23420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64B79D63" w14:textId="77777777" w:rsidTr="00FD69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174EE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3B7719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54CFE0" w14:textId="763B21F9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186BD899" w14:textId="77777777" w:rsidTr="00FD69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1DD71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D0D442" w14:textId="174C5D21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A7146" w:rsidRPr="00BA67FE" w14:paraId="75958A65" w14:textId="77777777" w:rsidTr="00FD69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611947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13C5BC" w14:textId="6316DCF0" w:rsidR="002A7146" w:rsidRPr="00BA67FE" w:rsidRDefault="00DB08E1" w:rsidP="00FD690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4EB4160" w14:textId="77777777" w:rsidR="002A7146" w:rsidRPr="000E0DA3" w:rsidRDefault="002A7146" w:rsidP="002A714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5037BCF1" w14:textId="77777777" w:rsidR="00725D2A" w:rsidRDefault="00725D2A"/>
    <w:sectPr w:rsidR="00725D2A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42FD4" w14:textId="77777777" w:rsidR="002D3332" w:rsidRDefault="002D3332">
      <w:r>
        <w:separator/>
      </w:r>
    </w:p>
  </w:endnote>
  <w:endnote w:type="continuationSeparator" w:id="0">
    <w:p w14:paraId="78ED8BC2" w14:textId="77777777" w:rsidR="002D3332" w:rsidRDefault="002D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F4D57" w14:textId="77777777" w:rsidR="00950E44" w:rsidRDefault="002A714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4F2">
      <w:rPr>
        <w:noProof/>
      </w:rPr>
      <w:t>4</w:t>
    </w:r>
    <w:r>
      <w:rPr>
        <w:noProof/>
      </w:rPr>
      <w:fldChar w:fldCharType="end"/>
    </w:r>
  </w:p>
  <w:p w14:paraId="2E66C8BD" w14:textId="77777777" w:rsidR="00950E44" w:rsidRDefault="00950E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250EDF" w14:textId="77777777" w:rsidR="002D3332" w:rsidRDefault="002D3332">
      <w:r>
        <w:separator/>
      </w:r>
    </w:p>
  </w:footnote>
  <w:footnote w:type="continuationSeparator" w:id="0">
    <w:p w14:paraId="0365702A" w14:textId="77777777" w:rsidR="002D3332" w:rsidRDefault="002D3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8FE5E" w14:textId="77777777" w:rsidR="00950E44" w:rsidRDefault="00950E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02A7"/>
    <w:multiLevelType w:val="hybridMultilevel"/>
    <w:tmpl w:val="C8C0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604E0"/>
    <w:multiLevelType w:val="hybridMultilevel"/>
    <w:tmpl w:val="C5F624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13C90"/>
    <w:multiLevelType w:val="hybridMultilevel"/>
    <w:tmpl w:val="4B846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52EA3"/>
    <w:multiLevelType w:val="hybridMultilevel"/>
    <w:tmpl w:val="B5B68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7659E"/>
    <w:multiLevelType w:val="hybridMultilevel"/>
    <w:tmpl w:val="50C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146"/>
    <w:rsid w:val="00075CF9"/>
    <w:rsid w:val="00136E6F"/>
    <w:rsid w:val="00291069"/>
    <w:rsid w:val="002A7146"/>
    <w:rsid w:val="002D3332"/>
    <w:rsid w:val="003054F2"/>
    <w:rsid w:val="0031641C"/>
    <w:rsid w:val="004D7D96"/>
    <w:rsid w:val="005D657B"/>
    <w:rsid w:val="00707F65"/>
    <w:rsid w:val="00725D2A"/>
    <w:rsid w:val="00815942"/>
    <w:rsid w:val="00850574"/>
    <w:rsid w:val="00854F97"/>
    <w:rsid w:val="00880BA3"/>
    <w:rsid w:val="009165D3"/>
    <w:rsid w:val="009420C6"/>
    <w:rsid w:val="00950E44"/>
    <w:rsid w:val="009F6F59"/>
    <w:rsid w:val="00A41DB4"/>
    <w:rsid w:val="00BB1B33"/>
    <w:rsid w:val="00BE7339"/>
    <w:rsid w:val="00C654B5"/>
    <w:rsid w:val="00CA237D"/>
    <w:rsid w:val="00CA78DE"/>
    <w:rsid w:val="00DB08E1"/>
    <w:rsid w:val="00E0473B"/>
    <w:rsid w:val="00E70615"/>
    <w:rsid w:val="00EF52CE"/>
    <w:rsid w:val="00F25071"/>
    <w:rsid w:val="00F33687"/>
    <w:rsid w:val="00F765B7"/>
    <w:rsid w:val="00F93F4F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E3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kern w:val="20"/>
        <w:sz w:val="24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146"/>
    <w:pPr>
      <w:widowControl w:val="0"/>
      <w:suppressAutoHyphens/>
      <w:autoSpaceDE w:val="0"/>
      <w:spacing w:line="240" w:lineRule="auto"/>
    </w:pPr>
    <w:rPr>
      <w:rFonts w:eastAsia="Times New Roman"/>
      <w:kern w:val="0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A714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146"/>
    <w:rPr>
      <w:rFonts w:ascii="Verdana" w:eastAsia="Times New Roman" w:hAnsi="Verdana"/>
      <w:kern w:val="0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A7146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2A7146"/>
    <w:rPr>
      <w:rFonts w:ascii="Arial" w:eastAsia="Times New Roman" w:hAnsi="Arial"/>
      <w:kern w:val="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2A714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A7146"/>
    <w:rPr>
      <w:rFonts w:eastAsia="Times New Roman"/>
      <w:kern w:val="0"/>
      <w:szCs w:val="24"/>
      <w:lang w:val="pl-PL" w:eastAsia="pl-PL"/>
    </w:rPr>
  </w:style>
  <w:style w:type="paragraph" w:customStyle="1" w:styleId="Zawartotabeli">
    <w:name w:val="Zawartość tabeli"/>
    <w:basedOn w:val="Normalny"/>
    <w:rsid w:val="002A7146"/>
    <w:pPr>
      <w:suppressLineNumbers/>
    </w:pPr>
  </w:style>
  <w:style w:type="paragraph" w:customStyle="1" w:styleId="Tekstdymka1">
    <w:name w:val="Tekst dymka1"/>
    <w:basedOn w:val="Normalny"/>
    <w:rsid w:val="002A71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146"/>
    <w:pPr>
      <w:ind w:left="720"/>
      <w:contextualSpacing/>
    </w:pPr>
  </w:style>
  <w:style w:type="character" w:customStyle="1" w:styleId="FontStyle37">
    <w:name w:val="Font Style37"/>
    <w:uiPriority w:val="99"/>
    <w:rsid w:val="002A7146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146"/>
    <w:rPr>
      <w:rFonts w:eastAsia="Times New Roman"/>
      <w:kern w:val="0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0C6"/>
    <w:pPr>
      <w:widowControl/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0C6"/>
    <w:rPr>
      <w:rFonts w:asciiTheme="minorHAnsi" w:hAnsiTheme="minorHAnsi" w:cstheme="minorBidi"/>
      <w:kern w:val="0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kern w:val="20"/>
        <w:sz w:val="24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146"/>
    <w:pPr>
      <w:widowControl w:val="0"/>
      <w:suppressAutoHyphens/>
      <w:autoSpaceDE w:val="0"/>
      <w:spacing w:line="240" w:lineRule="auto"/>
    </w:pPr>
    <w:rPr>
      <w:rFonts w:eastAsia="Times New Roman"/>
      <w:kern w:val="0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A714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146"/>
    <w:rPr>
      <w:rFonts w:ascii="Verdana" w:eastAsia="Times New Roman" w:hAnsi="Verdana"/>
      <w:kern w:val="0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A7146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2A7146"/>
    <w:rPr>
      <w:rFonts w:ascii="Arial" w:eastAsia="Times New Roman" w:hAnsi="Arial"/>
      <w:kern w:val="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2A714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A7146"/>
    <w:rPr>
      <w:rFonts w:eastAsia="Times New Roman"/>
      <w:kern w:val="0"/>
      <w:szCs w:val="24"/>
      <w:lang w:val="pl-PL" w:eastAsia="pl-PL"/>
    </w:rPr>
  </w:style>
  <w:style w:type="paragraph" w:customStyle="1" w:styleId="Zawartotabeli">
    <w:name w:val="Zawartość tabeli"/>
    <w:basedOn w:val="Normalny"/>
    <w:rsid w:val="002A7146"/>
    <w:pPr>
      <w:suppressLineNumbers/>
    </w:pPr>
  </w:style>
  <w:style w:type="paragraph" w:customStyle="1" w:styleId="Tekstdymka1">
    <w:name w:val="Tekst dymka1"/>
    <w:basedOn w:val="Normalny"/>
    <w:rsid w:val="002A71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146"/>
    <w:pPr>
      <w:ind w:left="720"/>
      <w:contextualSpacing/>
    </w:pPr>
  </w:style>
  <w:style w:type="character" w:customStyle="1" w:styleId="FontStyle37">
    <w:name w:val="Font Style37"/>
    <w:uiPriority w:val="99"/>
    <w:rsid w:val="002A7146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146"/>
    <w:rPr>
      <w:rFonts w:eastAsia="Times New Roman"/>
      <w:kern w:val="0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0C6"/>
    <w:pPr>
      <w:widowControl/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0C6"/>
    <w:rPr>
      <w:rFonts w:asciiTheme="minorHAnsi" w:hAnsiTheme="minorHAnsi" w:cstheme="minorBidi"/>
      <w:kern w:val="0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997</Words>
  <Characters>5983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Karty Kursu</vt:lpstr>
    </vt:vector>
  </TitlesOfParts>
  <Company>UP Kraków im. KEN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Kursu</dc:title>
  <dc:creator>Paul Martin Langner</dc:creator>
  <cp:lastModifiedBy>aaa</cp:lastModifiedBy>
  <cp:revision>6</cp:revision>
  <dcterms:created xsi:type="dcterms:W3CDTF">2024-09-09T10:47:00Z</dcterms:created>
  <dcterms:modified xsi:type="dcterms:W3CDTF">2024-09-10T06:04:00Z</dcterms:modified>
</cp:coreProperties>
</file>