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D19" w:rsidRDefault="00DE6D19">
      <w:pPr>
        <w:autoSpaceDE/>
        <w:jc w:val="right"/>
        <w:rPr>
          <w:rFonts w:ascii="Arial" w:hAnsi="Arial" w:cs="Arial"/>
          <w:b/>
          <w:bCs/>
        </w:rPr>
      </w:pPr>
    </w:p>
    <w:p w:rsidR="00DE6D19" w:rsidRDefault="00DE6D19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E6D19" w:rsidRDefault="00DE6D19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DE6D19" w:rsidRPr="00327C7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E6D19" w:rsidRPr="00327C70" w:rsidRDefault="00DE6D1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C70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E6D19" w:rsidRPr="00327C70" w:rsidRDefault="00327C70" w:rsidP="006D43C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C70">
              <w:rPr>
                <w:rFonts w:ascii="Arial" w:hAnsi="Arial" w:cs="Arial"/>
                <w:sz w:val="20"/>
                <w:szCs w:val="20"/>
              </w:rPr>
              <w:t>Warsztat pracy naukowej</w:t>
            </w:r>
          </w:p>
        </w:tc>
      </w:tr>
      <w:tr w:rsidR="00DE6D19" w:rsidRPr="00327C7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E6D19" w:rsidRPr="00327C70" w:rsidRDefault="00DE6D1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C70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E6D19" w:rsidRPr="00327C70" w:rsidRDefault="00327C7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7C70">
              <w:rPr>
                <w:rFonts w:ascii="Arial" w:hAnsi="Arial" w:cs="Arial"/>
                <w:sz w:val="20"/>
                <w:szCs w:val="20"/>
              </w:rPr>
              <w:t>Introduction</w:t>
            </w:r>
            <w:proofErr w:type="spellEnd"/>
            <w:r w:rsidRPr="00327C70">
              <w:rPr>
                <w:rFonts w:ascii="Arial" w:hAnsi="Arial" w:cs="Arial"/>
                <w:sz w:val="20"/>
                <w:szCs w:val="20"/>
              </w:rPr>
              <w:t xml:space="preserve"> to </w:t>
            </w:r>
            <w:proofErr w:type="spellStart"/>
            <w:r w:rsidRPr="00327C70">
              <w:rPr>
                <w:rFonts w:ascii="Arial" w:hAnsi="Arial" w:cs="Arial"/>
                <w:sz w:val="20"/>
                <w:szCs w:val="20"/>
              </w:rPr>
              <w:t>research</w:t>
            </w:r>
            <w:proofErr w:type="spellEnd"/>
            <w:r w:rsidRPr="00327C7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7C70">
              <w:rPr>
                <w:rFonts w:ascii="Arial" w:hAnsi="Arial" w:cs="Arial"/>
                <w:sz w:val="20"/>
                <w:szCs w:val="20"/>
              </w:rPr>
              <w:t>methodology</w:t>
            </w:r>
            <w:proofErr w:type="spellEnd"/>
          </w:p>
        </w:tc>
      </w:tr>
    </w:tbl>
    <w:p w:rsidR="00DE6D19" w:rsidRPr="00327C70" w:rsidRDefault="00DE6D1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DE6D19" w:rsidRPr="00327C7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E6D19" w:rsidRPr="00327C70" w:rsidRDefault="00DE6D19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27C70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DE6D19" w:rsidRPr="00327C70" w:rsidRDefault="00DE6D19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DE6D19" w:rsidRPr="00327C70" w:rsidRDefault="00DE6D19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C70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DE6D19" w:rsidRPr="00327C70" w:rsidRDefault="006608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E6D19" w:rsidRPr="00327C70" w:rsidRDefault="00DE6D1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DE6D19" w:rsidRPr="00327C7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E6D19" w:rsidRPr="00327C70" w:rsidRDefault="00DE6D19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C70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DE6D19" w:rsidRPr="00327C70" w:rsidRDefault="0097265A" w:rsidP="006D4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27C70" w:rsidRPr="00327C70">
              <w:rPr>
                <w:rFonts w:ascii="Arial" w:hAnsi="Arial" w:cs="Arial"/>
                <w:sz w:val="20"/>
                <w:szCs w:val="20"/>
              </w:rPr>
              <w:t>r Dorota Szczęśniak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E6D19" w:rsidRPr="00327C70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C70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6608D2" w:rsidRPr="006608D2" w:rsidRDefault="00327C70" w:rsidP="006608D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608D2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6608D2" w:rsidRPr="006608D2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="006608D2" w:rsidRPr="006608D2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="006608D2" w:rsidRPr="006608D2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="006608D2" w:rsidRPr="006608D2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6608D2" w:rsidRPr="006608D2">
              <w:rPr>
                <w:rFonts w:ascii="Arial" w:hAnsi="Arial" w:cs="Arial"/>
                <w:sz w:val="20"/>
                <w:szCs w:val="20"/>
                <w:lang w:val="de-DE"/>
              </w:rPr>
              <w:t>prof.</w:t>
            </w:r>
            <w:proofErr w:type="spellEnd"/>
            <w:r w:rsidR="006608D2" w:rsidRPr="006608D2">
              <w:rPr>
                <w:rFonts w:ascii="Arial" w:hAnsi="Arial" w:cs="Arial"/>
                <w:sz w:val="20"/>
                <w:szCs w:val="20"/>
                <w:lang w:val="de-DE"/>
              </w:rPr>
              <w:t xml:space="preserve"> UKEN</w:t>
            </w:r>
          </w:p>
          <w:p w:rsidR="006608D2" w:rsidRDefault="006608D2" w:rsidP="006608D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6608D2" w:rsidRDefault="006608D2" w:rsidP="006608D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6608D2" w:rsidRDefault="006608D2" w:rsidP="006608D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:rsidR="006608D2" w:rsidRDefault="006608D2" w:rsidP="006608D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:rsidR="006608D2" w:rsidRDefault="006608D2" w:rsidP="006608D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6608D2" w:rsidRDefault="006608D2" w:rsidP="006608D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:rsidR="006D43C3" w:rsidRPr="00327C70" w:rsidRDefault="006608D2" w:rsidP="006608D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DE6D19">
        <w:trPr>
          <w:trHeight w:val="1365"/>
        </w:trPr>
        <w:tc>
          <w:tcPr>
            <w:tcW w:w="9640" w:type="dxa"/>
          </w:tcPr>
          <w:p w:rsidR="00AB4EAD" w:rsidRPr="00A9508E" w:rsidRDefault="00F742E5" w:rsidP="00F7545E">
            <w:pPr>
              <w:jc w:val="both"/>
            </w:pPr>
            <w:r w:rsidRPr="00A9508E">
              <w:t xml:space="preserve">Samodzielne prowadzenie kwerendy i redakcji pracy naukowej. Krytyczne korzystanie z  tradycyjnej i cyfrowej bibliografii z zakresu filologii. </w:t>
            </w:r>
            <w:r w:rsidR="00AB4EAD" w:rsidRPr="00A9508E">
              <w:t>Samodzielna praca z tekstem specjalistycznym: streszczenie, cytowanie, używanie języka naukowego. Prowadzenie dyskursu naukowego z zakresu filologii przy z</w:t>
            </w:r>
            <w:r w:rsidR="00D21595">
              <w:t>achowaniu poprawności językowej</w:t>
            </w:r>
            <w:r w:rsidR="00AB4EAD" w:rsidRPr="00A9508E">
              <w:t>.</w:t>
            </w:r>
          </w:p>
          <w:p w:rsidR="00F742E5" w:rsidRPr="00A9508E" w:rsidRDefault="00F742E5" w:rsidP="00AB4EAD"/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A9508E" w:rsidRDefault="00A9508E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DE6D1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E6D19" w:rsidRDefault="00DE6D1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DE6D19" w:rsidRPr="00F7545E" w:rsidRDefault="00AB4EA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7545E">
              <w:rPr>
                <w:rFonts w:ascii="Arial" w:hAnsi="Arial" w:cs="Arial"/>
                <w:sz w:val="20"/>
                <w:szCs w:val="20"/>
              </w:rPr>
              <w:t>Znajomość języ</w:t>
            </w:r>
            <w:r w:rsidR="00724381">
              <w:rPr>
                <w:rFonts w:ascii="Arial" w:hAnsi="Arial" w:cs="Arial"/>
                <w:sz w:val="20"/>
                <w:szCs w:val="20"/>
              </w:rPr>
              <w:t>ka niemieckiego na poziomie B1</w:t>
            </w:r>
          </w:p>
          <w:p w:rsidR="00DE6D19" w:rsidRDefault="00DE6D1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DE6D1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E6D19" w:rsidRDefault="00DE6D1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DE6D19" w:rsidRPr="00F7545E" w:rsidRDefault="00C71C71" w:rsidP="0072438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7545E"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</w:tc>
      </w:tr>
      <w:tr w:rsidR="00DE6D19"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E6D19" w:rsidRDefault="00C71C71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</w:t>
            </w:r>
          </w:p>
          <w:p w:rsidR="00DE6D19" w:rsidRDefault="00DE6D1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4"/>
        </w:rPr>
      </w:pPr>
    </w:p>
    <w:p w:rsidR="00DE6D19" w:rsidRDefault="00DE6D19">
      <w:pPr>
        <w:rPr>
          <w:rFonts w:ascii="Arial" w:hAnsi="Arial" w:cs="Arial"/>
          <w:sz w:val="22"/>
          <w:szCs w:val="14"/>
        </w:rPr>
      </w:pPr>
    </w:p>
    <w:p w:rsidR="00A9508E" w:rsidRDefault="00A9508E">
      <w:pPr>
        <w:rPr>
          <w:rFonts w:ascii="Arial" w:hAnsi="Arial" w:cs="Arial"/>
          <w:sz w:val="22"/>
          <w:szCs w:val="14"/>
        </w:rPr>
      </w:pPr>
    </w:p>
    <w:p w:rsidR="00A9508E" w:rsidRDefault="00A9508E">
      <w:pPr>
        <w:rPr>
          <w:rFonts w:ascii="Arial" w:hAnsi="Arial" w:cs="Arial"/>
          <w:sz w:val="22"/>
          <w:szCs w:val="14"/>
        </w:rPr>
      </w:pPr>
    </w:p>
    <w:p w:rsidR="00A9508E" w:rsidRDefault="00A9508E">
      <w:pPr>
        <w:rPr>
          <w:rFonts w:ascii="Arial" w:hAnsi="Arial" w:cs="Arial"/>
          <w:sz w:val="22"/>
          <w:szCs w:val="14"/>
        </w:rPr>
      </w:pPr>
    </w:p>
    <w:p w:rsidR="00A9508E" w:rsidRDefault="00A9508E">
      <w:pPr>
        <w:rPr>
          <w:rFonts w:ascii="Arial" w:hAnsi="Arial" w:cs="Arial"/>
          <w:sz w:val="22"/>
          <w:szCs w:val="14"/>
        </w:rPr>
      </w:pPr>
    </w:p>
    <w:p w:rsidR="00A9508E" w:rsidRDefault="00A9508E">
      <w:pPr>
        <w:rPr>
          <w:rFonts w:ascii="Arial" w:hAnsi="Arial" w:cs="Arial"/>
          <w:sz w:val="22"/>
          <w:szCs w:val="14"/>
        </w:rPr>
      </w:pPr>
    </w:p>
    <w:p w:rsidR="00A9508E" w:rsidRDefault="00A9508E">
      <w:pPr>
        <w:rPr>
          <w:rFonts w:ascii="Arial" w:hAnsi="Arial" w:cs="Arial"/>
          <w:sz w:val="22"/>
          <w:szCs w:val="14"/>
        </w:rPr>
      </w:pPr>
    </w:p>
    <w:p w:rsidR="00A9508E" w:rsidRDefault="00A9508E">
      <w:pPr>
        <w:rPr>
          <w:rFonts w:ascii="Arial" w:hAnsi="Arial" w:cs="Arial"/>
          <w:sz w:val="22"/>
          <w:szCs w:val="14"/>
        </w:rPr>
      </w:pPr>
    </w:p>
    <w:p w:rsidR="00A9508E" w:rsidRDefault="00A9508E">
      <w:pPr>
        <w:rPr>
          <w:rFonts w:ascii="Arial" w:hAnsi="Arial" w:cs="Arial"/>
          <w:sz w:val="22"/>
          <w:szCs w:val="14"/>
        </w:rPr>
      </w:pPr>
    </w:p>
    <w:p w:rsidR="00A9508E" w:rsidRDefault="00A9508E">
      <w:pPr>
        <w:rPr>
          <w:rFonts w:ascii="Arial" w:hAnsi="Arial" w:cs="Arial"/>
          <w:sz w:val="22"/>
          <w:szCs w:val="14"/>
        </w:rPr>
      </w:pPr>
    </w:p>
    <w:p w:rsidR="00A9508E" w:rsidRDefault="00A9508E">
      <w:pPr>
        <w:rPr>
          <w:rFonts w:ascii="Arial" w:hAnsi="Arial" w:cs="Arial"/>
          <w:sz w:val="22"/>
          <w:szCs w:val="14"/>
        </w:rPr>
      </w:pPr>
    </w:p>
    <w:p w:rsidR="00A9508E" w:rsidRDefault="00A9508E">
      <w:pPr>
        <w:rPr>
          <w:rFonts w:ascii="Arial" w:hAnsi="Arial" w:cs="Arial"/>
          <w:sz w:val="22"/>
          <w:szCs w:val="14"/>
        </w:rPr>
      </w:pPr>
    </w:p>
    <w:p w:rsidR="00A9508E" w:rsidRDefault="00A9508E">
      <w:pPr>
        <w:rPr>
          <w:rFonts w:ascii="Arial" w:hAnsi="Arial" w:cs="Arial"/>
          <w:sz w:val="22"/>
          <w:szCs w:val="14"/>
        </w:rPr>
      </w:pPr>
    </w:p>
    <w:p w:rsidR="00A9508E" w:rsidRDefault="00A9508E">
      <w:pPr>
        <w:rPr>
          <w:rFonts w:ascii="Arial" w:hAnsi="Arial" w:cs="Arial"/>
          <w:sz w:val="22"/>
          <w:szCs w:val="14"/>
        </w:rPr>
      </w:pPr>
    </w:p>
    <w:p w:rsidR="00A9508E" w:rsidRDefault="00A9508E">
      <w:pPr>
        <w:rPr>
          <w:rFonts w:ascii="Arial" w:hAnsi="Arial" w:cs="Arial"/>
          <w:sz w:val="22"/>
          <w:szCs w:val="14"/>
        </w:rPr>
      </w:pPr>
    </w:p>
    <w:p w:rsidR="00DE6D19" w:rsidRDefault="00DE6D19">
      <w:pPr>
        <w:rPr>
          <w:rFonts w:ascii="Arial" w:hAnsi="Arial" w:cs="Arial"/>
          <w:sz w:val="22"/>
          <w:szCs w:val="14"/>
        </w:rPr>
      </w:pPr>
    </w:p>
    <w:p w:rsidR="00DE6D19" w:rsidRDefault="002F1C2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DE6D1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E6D19" w:rsidRDefault="002F1C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DE6D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6D19">
        <w:trPr>
          <w:cantSplit/>
          <w:trHeight w:val="1838"/>
        </w:trPr>
        <w:tc>
          <w:tcPr>
            <w:tcW w:w="1979" w:type="dxa"/>
            <w:vMerge/>
          </w:tcPr>
          <w:p w:rsidR="00DE6D19" w:rsidRDefault="00DE6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71C71" w:rsidRPr="004C5D70" w:rsidRDefault="00963D5C" w:rsidP="00C71C71">
            <w:r>
              <w:t>W01: ma zaawansowaną wiedzę o miejscu i znaczeniu filologii, zwłaszcza filologii germańskiej, w systemie nauk oraz jej specyfice przedmiotowej i metodologicznej</w:t>
            </w:r>
          </w:p>
          <w:p w:rsidR="00C71C71" w:rsidRPr="004C5D70" w:rsidRDefault="00963D5C" w:rsidP="00C71C71">
            <w:r>
              <w:t>W02</w:t>
            </w:r>
            <w:r w:rsidR="00E36980">
              <w:t>:zna i rozumie podstawowe metody analizy i interpretacji różnych wytworów kultury, w szczególności dzieł literatury krajów niemieckiego obszaru językowego</w:t>
            </w:r>
          </w:p>
          <w:p w:rsidR="00DE6D19" w:rsidRDefault="00DE6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C71C71" w:rsidRPr="004C5D70" w:rsidRDefault="00963D5C" w:rsidP="00C71C71">
            <w:r>
              <w:t>K1_W02</w:t>
            </w:r>
          </w:p>
          <w:p w:rsidR="00C71C71" w:rsidRPr="004C5D70" w:rsidRDefault="00C71C71" w:rsidP="00C71C71"/>
          <w:p w:rsidR="00C71C71" w:rsidRPr="004C5D70" w:rsidRDefault="00C71C71" w:rsidP="00C71C71"/>
          <w:p w:rsidR="00963D5C" w:rsidRDefault="00963D5C" w:rsidP="00C71C71"/>
          <w:p w:rsidR="00C71C71" w:rsidRPr="004C5D70" w:rsidRDefault="00C71C71" w:rsidP="00C71C71"/>
          <w:p w:rsidR="00C71C71" w:rsidRPr="004C5D70" w:rsidRDefault="00C71C71" w:rsidP="00C71C71"/>
          <w:p w:rsidR="006D43C3" w:rsidRDefault="00C71C71" w:rsidP="00C71C71">
            <w:pPr>
              <w:rPr>
                <w:rFonts w:ascii="Arial" w:hAnsi="Arial" w:cs="Arial"/>
                <w:sz w:val="20"/>
                <w:szCs w:val="20"/>
              </w:rPr>
            </w:pPr>
            <w:r w:rsidRPr="004C5D70">
              <w:t>K1_W0</w:t>
            </w:r>
            <w:r w:rsidR="00E36980">
              <w:t>6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DE6D1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6D19" w:rsidRDefault="002F1C2E" w:rsidP="002F1C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uczenia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się</w:t>
            </w:r>
            <w:r w:rsidR="00DE6D19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="00DE6D19">
              <w:rPr>
                <w:rFonts w:ascii="Arial" w:hAnsi="Arial" w:cs="Arial"/>
                <w:sz w:val="20"/>
                <w:szCs w:val="20"/>
              </w:rPr>
              <w:t xml:space="preserve">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71C71">
        <w:trPr>
          <w:cantSplit/>
          <w:trHeight w:val="2116"/>
        </w:trPr>
        <w:tc>
          <w:tcPr>
            <w:tcW w:w="1985" w:type="dxa"/>
            <w:vMerge/>
          </w:tcPr>
          <w:p w:rsidR="00C71C71" w:rsidRDefault="00C71C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71C71" w:rsidRPr="004C5D70" w:rsidRDefault="00C71C71" w:rsidP="00D874C6">
            <w:r w:rsidRPr="004C5D70">
              <w:t>U01: kierując się wskazówkami opiekuna naukowego potrafi wyszukiwać, analizować, oceniać, selekcjonować i użytkować informacje z zakresu filologii z wykorzystaniem różnych źródeł i sposobów</w:t>
            </w:r>
          </w:p>
          <w:p w:rsidR="00C71C71" w:rsidRPr="004C5D70" w:rsidRDefault="00C71C71" w:rsidP="00D874C6">
            <w:r w:rsidRPr="004C5D70">
              <w:t>U02:</w:t>
            </w:r>
            <w:r w:rsidR="00E36980">
              <w:t>rozpoznaje różne rodzaje i gatunki wytworów kultury, zwłaszcza dzieł literatury krajów niemieckiego obszaru językowego, oraz przeprowadza ich krytyczną analizę i interpretację z zastosowaniem typowych metod w celu określenia ich znaczeń, oddziaływania społecznego, miejsca w procesie historyczno-kulturowym</w:t>
            </w:r>
          </w:p>
          <w:p w:rsidR="00C71C71" w:rsidRDefault="00C71C71" w:rsidP="0007374F">
            <w:r w:rsidRPr="004C5D70">
              <w:t xml:space="preserve">U03: argumentuje z wykorzystaniem poglądów innych </w:t>
            </w:r>
            <w:r w:rsidR="0007374F">
              <w:t xml:space="preserve">autorów </w:t>
            </w:r>
            <w:r>
              <w:t>oraz formułuje wnioski</w:t>
            </w:r>
          </w:p>
          <w:p w:rsidR="00963D5C" w:rsidRPr="004C5D70" w:rsidRDefault="00963D5C" w:rsidP="0007374F">
            <w:r>
              <w:t>U04:przygotowuje i redaguje prace pisemne w języku niemieckim z wykorzystaniem ujęć teoretycznych charakterystycznych dla filologii, w szczególności filologii germańskiej</w:t>
            </w:r>
          </w:p>
        </w:tc>
        <w:tc>
          <w:tcPr>
            <w:tcW w:w="2410" w:type="dxa"/>
          </w:tcPr>
          <w:p w:rsidR="00C71C71" w:rsidRPr="004C5D70" w:rsidRDefault="00E36980" w:rsidP="00C71C71">
            <w:r>
              <w:t>K1_U02</w:t>
            </w:r>
          </w:p>
          <w:p w:rsidR="00C71C71" w:rsidRPr="004C5D70" w:rsidRDefault="00C71C71" w:rsidP="00C71C71"/>
          <w:p w:rsidR="00C71C71" w:rsidRPr="004C5D70" w:rsidRDefault="00C71C71" w:rsidP="00C71C71"/>
          <w:p w:rsidR="00C71C71" w:rsidRPr="004C5D70" w:rsidRDefault="00C71C71" w:rsidP="00C71C71"/>
          <w:p w:rsidR="00C71C71" w:rsidRPr="004C5D70" w:rsidRDefault="00C71C71" w:rsidP="00C71C71"/>
          <w:p w:rsidR="00C71C71" w:rsidRPr="004C5D70" w:rsidRDefault="00E36980" w:rsidP="00C71C71">
            <w:r>
              <w:t>K1_U05</w:t>
            </w:r>
          </w:p>
          <w:p w:rsidR="00C71C71" w:rsidRPr="004C5D70" w:rsidRDefault="00C71C71" w:rsidP="00C71C71"/>
          <w:p w:rsidR="00C71C71" w:rsidRPr="004C5D70" w:rsidRDefault="00C71C71" w:rsidP="00C71C71"/>
          <w:p w:rsidR="00C71C71" w:rsidRPr="004C5D70" w:rsidRDefault="00C71C71" w:rsidP="00C71C71"/>
          <w:p w:rsidR="00C71C71" w:rsidRPr="004C5D70" w:rsidRDefault="00C71C71" w:rsidP="00C71C71"/>
          <w:p w:rsidR="00C71C71" w:rsidRPr="004C5D70" w:rsidRDefault="00C71C71" w:rsidP="00C71C71"/>
          <w:p w:rsidR="00C71C71" w:rsidRPr="004C5D70" w:rsidRDefault="00E36980" w:rsidP="00C71C71">
            <w:r>
              <w:t>K1_U06</w:t>
            </w:r>
          </w:p>
          <w:p w:rsidR="00C71C71" w:rsidRPr="004C5D70" w:rsidRDefault="00C71C71" w:rsidP="00C71C71"/>
          <w:p w:rsidR="00C71C71" w:rsidRDefault="00C71C71">
            <w:pPr>
              <w:rPr>
                <w:rFonts w:ascii="Arial" w:hAnsi="Arial" w:cs="Arial"/>
                <w:sz w:val="20"/>
                <w:szCs w:val="20"/>
              </w:rPr>
            </w:pPr>
          </w:p>
          <w:p w:rsidR="00963D5C" w:rsidRDefault="00963D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DE6D1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6D19" w:rsidRDefault="00DE6D19" w:rsidP="009700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2F1C2E">
              <w:rPr>
                <w:rFonts w:ascii="Arial" w:hAnsi="Arial" w:cs="Arial"/>
                <w:sz w:val="20"/>
                <w:szCs w:val="20"/>
              </w:rPr>
              <w:t>uczenia się</w:t>
            </w:r>
            <w:r w:rsidR="0072438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6D19">
        <w:trPr>
          <w:cantSplit/>
          <w:trHeight w:val="1984"/>
        </w:trPr>
        <w:tc>
          <w:tcPr>
            <w:tcW w:w="1985" w:type="dxa"/>
            <w:vMerge/>
          </w:tcPr>
          <w:p w:rsidR="00DE6D19" w:rsidRDefault="00DE6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D43C3" w:rsidRDefault="0007374F" w:rsidP="00E36980">
            <w:pPr>
              <w:rPr>
                <w:rFonts w:ascii="Arial" w:hAnsi="Arial" w:cs="Arial"/>
                <w:sz w:val="20"/>
                <w:szCs w:val="20"/>
              </w:rPr>
            </w:pPr>
            <w:r w:rsidRPr="004C5D70">
              <w:t xml:space="preserve">K01: </w:t>
            </w:r>
            <w:r w:rsidR="00E36980">
              <w:t>jest uwrażliwiony na przejawy bieżącego życia kulturalnego i literackiego</w:t>
            </w:r>
          </w:p>
        </w:tc>
        <w:tc>
          <w:tcPr>
            <w:tcW w:w="2410" w:type="dxa"/>
          </w:tcPr>
          <w:p w:rsidR="0007374F" w:rsidRPr="004C5D70" w:rsidRDefault="0007374F" w:rsidP="0007374F">
            <w:r w:rsidRPr="004C5D70">
              <w:t xml:space="preserve">K1_K02  </w:t>
            </w:r>
          </w:p>
          <w:p w:rsidR="006D43C3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E6D1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E6D1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E6D1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D1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43C3" w:rsidRDefault="006D4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7243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726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D19">
        <w:trPr>
          <w:trHeight w:val="462"/>
        </w:trPr>
        <w:tc>
          <w:tcPr>
            <w:tcW w:w="1611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DE6D19">
        <w:trPr>
          <w:trHeight w:val="1920"/>
        </w:trPr>
        <w:tc>
          <w:tcPr>
            <w:tcW w:w="9622" w:type="dxa"/>
          </w:tcPr>
          <w:p w:rsidR="0007374F" w:rsidRPr="004C5D70" w:rsidRDefault="0007374F" w:rsidP="0007374F">
            <w:r w:rsidRPr="004C5D70">
              <w:t>Metoda komunikacyjna oraz zadaniowa</w:t>
            </w:r>
          </w:p>
          <w:p w:rsidR="0007374F" w:rsidRPr="004C5D70" w:rsidRDefault="0007374F" w:rsidP="0007374F">
            <w:r w:rsidRPr="004C5D70">
              <w:t>Metody podające (wykład informacyjny), eksponujące, problemowe (</w:t>
            </w:r>
            <w:r w:rsidR="006F2C3D">
              <w:t>wykład problemowy)</w:t>
            </w:r>
          </w:p>
          <w:p w:rsidR="0007374F" w:rsidRPr="004C5D70" w:rsidRDefault="0007374F" w:rsidP="0007374F">
            <w:r w:rsidRPr="004C5D70">
              <w:t>Metoda projektowa</w:t>
            </w:r>
          </w:p>
          <w:p w:rsidR="006D43C3" w:rsidRDefault="0007374F" w:rsidP="0007374F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4C5D70">
              <w:t>Metody wspierające autonomiczne uczenie się</w:t>
            </w:r>
          </w:p>
        </w:tc>
      </w:tr>
    </w:tbl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</w:t>
      </w:r>
      <w:r w:rsidR="00724381">
        <w:rPr>
          <w:rFonts w:ascii="Arial" w:hAnsi="Arial" w:cs="Arial"/>
          <w:sz w:val="22"/>
          <w:szCs w:val="16"/>
        </w:rPr>
        <w:t xml:space="preserve"> </w:t>
      </w:r>
      <w:r w:rsidR="002F1C2E">
        <w:rPr>
          <w:rFonts w:ascii="Arial" w:hAnsi="Arial" w:cs="Arial"/>
          <w:sz w:val="22"/>
          <w:szCs w:val="22"/>
        </w:rPr>
        <w:t>sprawdzania efektów uczenia się</w:t>
      </w: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6D1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6D1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Default="00DE6D1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6D19" w:rsidRDefault="0007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Default="0007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6D19" w:rsidRDefault="0007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963D5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63D5C" w:rsidRDefault="00963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963D5C" w:rsidRDefault="00963D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3D5C" w:rsidRDefault="00963D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3D5C" w:rsidRDefault="00963D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3D5C" w:rsidRDefault="00963D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3D5C" w:rsidRDefault="00963D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3D5C" w:rsidRDefault="00963D5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63D5C" w:rsidRDefault="00963D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3D5C" w:rsidRDefault="00963D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63D5C" w:rsidRDefault="00963D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63D5C" w:rsidRDefault="00963D5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63D5C" w:rsidRDefault="00963D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3D5C" w:rsidRDefault="00963D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3D5C" w:rsidRDefault="00963D5C">
            <w:pPr>
              <w:rPr>
                <w:rFonts w:ascii="Arial" w:hAnsi="Arial" w:cs="Arial"/>
                <w:sz w:val="22"/>
              </w:rPr>
            </w:pPr>
          </w:p>
        </w:tc>
      </w:tr>
      <w:tr w:rsidR="00DE6D1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6D19" w:rsidRDefault="00073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6120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</w:tbl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DE6D19"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BB551B" w:rsidRPr="00F7545E" w:rsidRDefault="00C603AF" w:rsidP="00F7545E">
            <w:pPr>
              <w:pStyle w:val="Tekstdymka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45E">
              <w:rPr>
                <w:rFonts w:ascii="Times New Roman" w:hAnsi="Times New Roman" w:cs="Times New Roman"/>
                <w:sz w:val="24"/>
                <w:szCs w:val="24"/>
              </w:rPr>
              <w:t>Warunkiem uzyskania zaliczenia jest regularne i aktywne uczestnictwo w zajęciach, w tym udział w dyskusji w czasie zajęć, udział w projektach indywidualnych, prz</w:t>
            </w:r>
            <w:r w:rsidR="00BB551B" w:rsidRPr="00F7545E">
              <w:rPr>
                <w:rFonts w:ascii="Times New Roman" w:hAnsi="Times New Roman" w:cs="Times New Roman"/>
                <w:sz w:val="24"/>
                <w:szCs w:val="24"/>
              </w:rPr>
              <w:t>ygotowanie pięciostronicowej pracy naukowej w języku niemieckim z zakresu filologii germańskiej (</w:t>
            </w:r>
            <w:r w:rsidR="00724381">
              <w:rPr>
                <w:rFonts w:ascii="Times New Roman" w:hAnsi="Times New Roman" w:cs="Times New Roman"/>
                <w:sz w:val="24"/>
                <w:szCs w:val="24"/>
              </w:rPr>
              <w:t>zgodnie z zainteresowaniami naukowymi studentów:</w:t>
            </w:r>
            <w:r w:rsidR="00724381" w:rsidRPr="00F75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51B" w:rsidRPr="00F7545E">
              <w:rPr>
                <w:rFonts w:ascii="Times New Roman" w:hAnsi="Times New Roman" w:cs="Times New Roman"/>
                <w:sz w:val="24"/>
                <w:szCs w:val="24"/>
              </w:rPr>
              <w:t xml:space="preserve">dydaktyka, </w:t>
            </w:r>
            <w:r w:rsidR="00F6610B">
              <w:rPr>
                <w:rFonts w:ascii="Times New Roman" w:hAnsi="Times New Roman" w:cs="Times New Roman"/>
                <w:sz w:val="24"/>
                <w:szCs w:val="24"/>
              </w:rPr>
              <w:t xml:space="preserve">przekładoznawstwo, kulturoznawstwo, </w:t>
            </w:r>
            <w:r w:rsidR="00BB551B" w:rsidRPr="00F7545E">
              <w:rPr>
                <w:rFonts w:ascii="Times New Roman" w:hAnsi="Times New Roman" w:cs="Times New Roman"/>
                <w:sz w:val="24"/>
                <w:szCs w:val="24"/>
              </w:rPr>
              <w:t xml:space="preserve">językoznawstwo lub literaturoznawstwo) </w:t>
            </w:r>
            <w:r w:rsidR="00724381">
              <w:rPr>
                <w:rFonts w:ascii="Times New Roman" w:hAnsi="Times New Roman" w:cs="Times New Roman"/>
                <w:sz w:val="24"/>
                <w:szCs w:val="24"/>
              </w:rPr>
              <w:t>opatrzonej</w:t>
            </w:r>
            <w:r w:rsidR="00BB551B" w:rsidRPr="00F7545E">
              <w:rPr>
                <w:rFonts w:ascii="Times New Roman" w:hAnsi="Times New Roman" w:cs="Times New Roman"/>
                <w:sz w:val="24"/>
                <w:szCs w:val="24"/>
              </w:rPr>
              <w:t xml:space="preserve"> bibliografią, cytatami i przypisami.</w:t>
            </w:r>
          </w:p>
          <w:p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DE6D19" w:rsidTr="00A20895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DE6D19" w:rsidTr="00A20895">
        <w:trPr>
          <w:trHeight w:val="699"/>
        </w:trPr>
        <w:tc>
          <w:tcPr>
            <w:tcW w:w="9622" w:type="dxa"/>
          </w:tcPr>
          <w:p w:rsidR="00C603AF" w:rsidRPr="00724381" w:rsidRDefault="00BB551B" w:rsidP="00724381">
            <w:pPr>
              <w:pStyle w:val="Tekstdymka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45E">
              <w:rPr>
                <w:rFonts w:ascii="Times New Roman" w:hAnsi="Times New Roman" w:cs="Times New Roman"/>
                <w:sz w:val="24"/>
                <w:szCs w:val="24"/>
              </w:rPr>
              <w:t>Analiza naukowych form</w:t>
            </w:r>
            <w:r w:rsidR="00C603AF" w:rsidRPr="00F7545E">
              <w:rPr>
                <w:rFonts w:ascii="Times New Roman" w:hAnsi="Times New Roman" w:cs="Times New Roman"/>
                <w:sz w:val="24"/>
                <w:szCs w:val="24"/>
              </w:rPr>
              <w:t xml:space="preserve"> wypowiedzi u</w:t>
            </w:r>
            <w:r w:rsidR="006F2C3D" w:rsidRPr="00F7545E">
              <w:rPr>
                <w:rFonts w:ascii="Times New Roman" w:hAnsi="Times New Roman" w:cs="Times New Roman"/>
                <w:sz w:val="24"/>
                <w:szCs w:val="24"/>
              </w:rPr>
              <w:t>stnej i pisemnej</w:t>
            </w:r>
            <w:r w:rsidRPr="00F7545E">
              <w:rPr>
                <w:rFonts w:ascii="Times New Roman" w:hAnsi="Times New Roman" w:cs="Times New Roman"/>
                <w:sz w:val="24"/>
                <w:szCs w:val="24"/>
              </w:rPr>
              <w:t xml:space="preserve"> (recenzja, referat, rozprawka, esej)</w:t>
            </w:r>
            <w:r w:rsidR="006F2C3D" w:rsidRPr="00F7545E">
              <w:rPr>
                <w:rFonts w:ascii="Times New Roman" w:hAnsi="Times New Roman" w:cs="Times New Roman"/>
                <w:sz w:val="24"/>
                <w:szCs w:val="24"/>
              </w:rPr>
              <w:t xml:space="preserve">, wyszukiwanie </w:t>
            </w:r>
            <w:r w:rsidR="00C603AF" w:rsidRPr="00F7545E">
              <w:rPr>
                <w:rFonts w:ascii="Times New Roman" w:hAnsi="Times New Roman" w:cs="Times New Roman"/>
                <w:sz w:val="24"/>
                <w:szCs w:val="24"/>
              </w:rPr>
              <w:t xml:space="preserve">informacji, </w:t>
            </w:r>
            <w:r w:rsidR="006F2C3D" w:rsidRPr="00F7545E">
              <w:rPr>
                <w:rFonts w:ascii="Times New Roman" w:hAnsi="Times New Roman" w:cs="Times New Roman"/>
                <w:sz w:val="24"/>
                <w:szCs w:val="24"/>
              </w:rPr>
              <w:t xml:space="preserve">wykorzystanie i cytowanie źródeł tradycyjnych i elektronicznych w pracy naukowej, sporządzanie bibliografii, </w:t>
            </w:r>
            <w:r w:rsidR="00C603AF" w:rsidRPr="00F7545E">
              <w:rPr>
                <w:rFonts w:ascii="Times New Roman" w:hAnsi="Times New Roman" w:cs="Times New Roman"/>
                <w:sz w:val="24"/>
                <w:szCs w:val="24"/>
              </w:rPr>
              <w:t>strukturyzacj</w:t>
            </w:r>
            <w:r w:rsidR="006F2C3D" w:rsidRPr="00F7545E">
              <w:rPr>
                <w:rFonts w:ascii="Times New Roman" w:hAnsi="Times New Roman" w:cs="Times New Roman"/>
                <w:sz w:val="24"/>
                <w:szCs w:val="24"/>
              </w:rPr>
              <w:t>a wypowiedzi ustnej i pisemnej, streszczanie tekstów naukowych, prowadzenie wywodu naukowego, ćwiczenia z zakresu parafrazowania</w:t>
            </w:r>
            <w:r w:rsidR="00C603AF" w:rsidRPr="00F754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F2C3D" w:rsidRPr="00F7545E">
              <w:rPr>
                <w:rFonts w:ascii="Times New Roman" w:hAnsi="Times New Roman" w:cs="Times New Roman"/>
                <w:sz w:val="24"/>
                <w:szCs w:val="24"/>
              </w:rPr>
              <w:t xml:space="preserve">argumentacji, wnioskowania, </w:t>
            </w:r>
            <w:r w:rsidR="00C603AF" w:rsidRPr="00F7545E">
              <w:rPr>
                <w:rFonts w:ascii="Times New Roman" w:hAnsi="Times New Roman" w:cs="Times New Roman"/>
                <w:sz w:val="24"/>
                <w:szCs w:val="24"/>
              </w:rPr>
              <w:t xml:space="preserve">podsumowania, </w:t>
            </w:r>
            <w:r w:rsidRPr="00F7545E">
              <w:rPr>
                <w:rFonts w:ascii="Times New Roman" w:hAnsi="Times New Roman" w:cs="Times New Roman"/>
                <w:sz w:val="24"/>
                <w:szCs w:val="24"/>
              </w:rPr>
              <w:t>naukowy rejestr językowy,</w:t>
            </w:r>
            <w:r w:rsidR="00C603AF" w:rsidRPr="00F7545E">
              <w:rPr>
                <w:rFonts w:ascii="Times New Roman" w:hAnsi="Times New Roman" w:cs="Times New Roman"/>
                <w:sz w:val="24"/>
                <w:szCs w:val="24"/>
              </w:rPr>
              <w:t xml:space="preserve"> etapy planowania i pisania pracy naukowej. </w:t>
            </w:r>
          </w:p>
          <w:p w:rsidR="00C603AF" w:rsidRDefault="00C603AF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E6D19" w:rsidRPr="00C309E7" w:rsidRDefault="00DE6D1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DE6D19" w:rsidRPr="00C309E7">
        <w:trPr>
          <w:trHeight w:val="1098"/>
        </w:trPr>
        <w:tc>
          <w:tcPr>
            <w:tcW w:w="9622" w:type="dxa"/>
          </w:tcPr>
          <w:p w:rsidR="00C603AF" w:rsidRPr="00F7545E" w:rsidRDefault="00C603AF" w:rsidP="00C603AF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E w:val="0"/>
              <w:ind w:left="360"/>
              <w:rPr>
                <w:rFonts w:ascii="Times New Roman" w:hAnsi="Times New Roman"/>
              </w:rPr>
            </w:pPr>
            <w:r w:rsidRPr="00F7545E">
              <w:rPr>
                <w:rFonts w:ascii="Times New Roman" w:hAnsi="Times New Roman"/>
                <w:lang w:val="de-DE"/>
              </w:rPr>
              <w:t>Richter, U., </w:t>
            </w:r>
            <w:proofErr w:type="spellStart"/>
            <w:r w:rsidRPr="00F7545E">
              <w:rPr>
                <w:rFonts w:ascii="Times New Roman" w:hAnsi="Times New Roman"/>
                <w:lang w:val="de-DE"/>
              </w:rPr>
              <w:t>Fügert</w:t>
            </w:r>
            <w:proofErr w:type="spellEnd"/>
            <w:r w:rsidRPr="00F7545E">
              <w:rPr>
                <w:rFonts w:ascii="Times New Roman" w:hAnsi="Times New Roman"/>
                <w:lang w:val="de-DE"/>
              </w:rPr>
              <w:t xml:space="preserve"> N.: Wissenschaftlich arbeiten und schreiben: Wissenschaftliche Standards und Arbeitstechniken - Wissenschaftlich formulieren - Textsorten. </w:t>
            </w:r>
            <w:r w:rsidRPr="00F7545E">
              <w:rPr>
                <w:rFonts w:ascii="Times New Roman" w:hAnsi="Times New Roman"/>
              </w:rPr>
              <w:t xml:space="preserve">Lehr- und </w:t>
            </w:r>
            <w:proofErr w:type="spellStart"/>
            <w:r w:rsidRPr="00F7545E">
              <w:rPr>
                <w:rFonts w:ascii="Times New Roman" w:hAnsi="Times New Roman"/>
              </w:rPr>
              <w:t>Arbeitsbuch</w:t>
            </w:r>
            <w:proofErr w:type="spellEnd"/>
            <w:r w:rsidRPr="00F7545E">
              <w:rPr>
                <w:rFonts w:ascii="Times New Roman" w:hAnsi="Times New Roman"/>
              </w:rPr>
              <w:t xml:space="preserve"> (Deutsch </w:t>
            </w:r>
            <w:proofErr w:type="spellStart"/>
            <w:r w:rsidRPr="00F7545E">
              <w:rPr>
                <w:rFonts w:ascii="Times New Roman" w:hAnsi="Times New Roman"/>
              </w:rPr>
              <w:t>für</w:t>
            </w:r>
            <w:proofErr w:type="spellEnd"/>
            <w:r w:rsidRPr="00F7545E">
              <w:rPr>
                <w:rFonts w:ascii="Times New Roman" w:hAnsi="Times New Roman"/>
              </w:rPr>
              <w:t xml:space="preserve"> das </w:t>
            </w:r>
            <w:proofErr w:type="spellStart"/>
            <w:r w:rsidRPr="00F7545E">
              <w:rPr>
                <w:rFonts w:ascii="Times New Roman" w:hAnsi="Times New Roman"/>
              </w:rPr>
              <w:t>Studium</w:t>
            </w:r>
            <w:proofErr w:type="spellEnd"/>
            <w:r w:rsidRPr="00F7545E">
              <w:rPr>
                <w:rFonts w:ascii="Times New Roman" w:hAnsi="Times New Roman"/>
              </w:rPr>
              <w:t xml:space="preserve">), </w:t>
            </w:r>
            <w:proofErr w:type="spellStart"/>
            <w:r w:rsidRPr="00F7545E">
              <w:rPr>
                <w:rFonts w:ascii="Times New Roman" w:hAnsi="Times New Roman"/>
              </w:rPr>
              <w:t>Klett</w:t>
            </w:r>
            <w:proofErr w:type="spellEnd"/>
            <w:r w:rsidRPr="00F7545E">
              <w:rPr>
                <w:rFonts w:ascii="Times New Roman" w:hAnsi="Times New Roman"/>
              </w:rPr>
              <w:t>, 2016.</w:t>
            </w:r>
          </w:p>
          <w:p w:rsidR="00C603AF" w:rsidRPr="00F7545E" w:rsidRDefault="004A299A" w:rsidP="00C603AF">
            <w:pPr>
              <w:numPr>
                <w:ilvl w:val="0"/>
                <w:numId w:val="6"/>
              </w:numPr>
              <w:ind w:left="360"/>
              <w:rPr>
                <w:lang w:val="de-DE"/>
              </w:rPr>
            </w:pPr>
            <w:hyperlink r:id="rId10" w:history="1">
              <w:proofErr w:type="spellStart"/>
              <w:r w:rsidR="00C603AF" w:rsidRPr="00F7545E">
                <w:rPr>
                  <w:lang w:val="de-DE"/>
                </w:rPr>
                <w:t>Graefen</w:t>
              </w:r>
              <w:proofErr w:type="spellEnd"/>
            </w:hyperlink>
            <w:r w:rsidR="00C603AF" w:rsidRPr="00F7545E">
              <w:rPr>
                <w:lang w:val="de-DE"/>
              </w:rPr>
              <w:t>, G., </w:t>
            </w:r>
            <w:hyperlink r:id="rId11" w:history="1">
              <w:r w:rsidR="00C603AF" w:rsidRPr="00F7545E">
                <w:rPr>
                  <w:lang w:val="de-DE"/>
                </w:rPr>
                <w:t xml:space="preserve"> Moll</w:t>
              </w:r>
            </w:hyperlink>
            <w:r w:rsidR="00C603AF" w:rsidRPr="00F7545E">
              <w:rPr>
                <w:lang w:val="de-DE"/>
              </w:rPr>
              <w:t>, M.: Wissenschaftssprache Deutsch: lesen – verstehen – schreiben: Ein Lehr- und Arbeitsbuch, Peter Lang Verlag,  2011.</w:t>
            </w:r>
          </w:p>
          <w:p w:rsidR="00C603AF" w:rsidRPr="00F7545E" w:rsidRDefault="00C603AF" w:rsidP="00C603AF">
            <w:pPr>
              <w:numPr>
                <w:ilvl w:val="0"/>
                <w:numId w:val="6"/>
              </w:numPr>
              <w:autoSpaceDN w:val="0"/>
              <w:adjustRightInd w:val="0"/>
              <w:ind w:left="360"/>
              <w:contextualSpacing/>
              <w:jc w:val="both"/>
              <w:rPr>
                <w:lang w:val="de-DE"/>
              </w:rPr>
            </w:pPr>
            <w:r w:rsidRPr="00F7545E">
              <w:rPr>
                <w:lang w:val="de-DE"/>
              </w:rPr>
              <w:t xml:space="preserve">Grübel, R., </w:t>
            </w:r>
            <w:proofErr w:type="spellStart"/>
            <w:r w:rsidRPr="00F7545E">
              <w:rPr>
                <w:lang w:val="de-DE"/>
              </w:rPr>
              <w:t>Grüttemeier</w:t>
            </w:r>
            <w:proofErr w:type="spellEnd"/>
            <w:r w:rsidRPr="00F7545E">
              <w:rPr>
                <w:lang w:val="de-DE"/>
              </w:rPr>
              <w:t xml:space="preserve"> R., </w:t>
            </w:r>
            <w:proofErr w:type="spellStart"/>
            <w:r w:rsidRPr="00F7545E">
              <w:rPr>
                <w:lang w:val="de-DE"/>
              </w:rPr>
              <w:t>Lethen</w:t>
            </w:r>
            <w:proofErr w:type="spellEnd"/>
            <w:r w:rsidRPr="00F7545E">
              <w:rPr>
                <w:lang w:val="de-DE"/>
              </w:rPr>
              <w:t xml:space="preserve"> H.: </w:t>
            </w:r>
            <w:proofErr w:type="spellStart"/>
            <w:r w:rsidR="003A7942" w:rsidRPr="00F7545E">
              <w:rPr>
                <w:lang w:val="de-DE"/>
              </w:rPr>
              <w:t>Orientierung</w:t>
            </w:r>
            <w:r w:rsidRPr="00F7545E">
              <w:rPr>
                <w:iCs/>
                <w:lang w:val="de-DE"/>
              </w:rPr>
              <w:t>Literaturwissenschaft</w:t>
            </w:r>
            <w:proofErr w:type="spellEnd"/>
            <w:r w:rsidRPr="00F7545E">
              <w:rPr>
                <w:iCs/>
                <w:lang w:val="de-DE"/>
              </w:rPr>
              <w:t xml:space="preserve">. Was sie kann, was sie will, </w:t>
            </w:r>
            <w:r w:rsidRPr="00F7545E">
              <w:rPr>
                <w:lang w:val="de-DE"/>
              </w:rPr>
              <w:t>Reinbek: Rowohlt, 2001.</w:t>
            </w:r>
          </w:p>
          <w:p w:rsidR="00C603AF" w:rsidRPr="00F7545E" w:rsidRDefault="00C309E7" w:rsidP="00C603AF">
            <w:pPr>
              <w:numPr>
                <w:ilvl w:val="0"/>
                <w:numId w:val="6"/>
              </w:numPr>
              <w:autoSpaceDN w:val="0"/>
              <w:adjustRightInd w:val="0"/>
              <w:ind w:left="360"/>
              <w:contextualSpacing/>
              <w:jc w:val="both"/>
              <w:rPr>
                <w:lang w:val="de-DE"/>
              </w:rPr>
            </w:pPr>
            <w:proofErr w:type="spellStart"/>
            <w:r w:rsidRPr="00F7545E">
              <w:rPr>
                <w:lang w:val="de-DE"/>
              </w:rPr>
              <w:t>Poenicke</w:t>
            </w:r>
            <w:proofErr w:type="spellEnd"/>
            <w:r w:rsidRPr="00F7545E">
              <w:rPr>
                <w:lang w:val="de-DE"/>
              </w:rPr>
              <w:t xml:space="preserve"> K.:</w:t>
            </w:r>
            <w:r w:rsidRPr="00D21595">
              <w:rPr>
                <w:lang w:val="de-DE"/>
              </w:rPr>
              <w:t xml:space="preserve"> Wie </w:t>
            </w:r>
            <w:proofErr w:type="spellStart"/>
            <w:r w:rsidRPr="00D21595">
              <w:rPr>
                <w:lang w:val="de-DE"/>
              </w:rPr>
              <w:t>verfaßt</w:t>
            </w:r>
            <w:proofErr w:type="spellEnd"/>
            <w:r w:rsidRPr="00D21595">
              <w:rPr>
                <w:lang w:val="de-DE"/>
              </w:rPr>
              <w:t xml:space="preserve"> man wissenschaftliche Arbeiten? : ein Leitfaden vom ersten Studiensemester bis zur Promotion, </w:t>
            </w:r>
            <w:r w:rsidRPr="00F7545E">
              <w:rPr>
                <w:lang w:val="de-DE"/>
              </w:rPr>
              <w:t>Dudenverlag 1988.</w:t>
            </w:r>
          </w:p>
          <w:p w:rsidR="00C603AF" w:rsidRPr="00F7545E" w:rsidRDefault="00BB551B" w:rsidP="00C603AF">
            <w:pPr>
              <w:numPr>
                <w:ilvl w:val="0"/>
                <w:numId w:val="6"/>
              </w:numPr>
              <w:autoSpaceDN w:val="0"/>
              <w:adjustRightInd w:val="0"/>
              <w:ind w:left="360"/>
              <w:contextualSpacing/>
              <w:jc w:val="both"/>
            </w:pPr>
            <w:r w:rsidRPr="00F7545E">
              <w:t xml:space="preserve">materiały własne przygotowane przez prowadzącego, </w:t>
            </w:r>
            <w:r w:rsidR="00C603AF" w:rsidRPr="00F7545E">
              <w:t>artykuły naukowe wybrane przez prowadzącego zgodnie z zainteresowaniami studentów</w:t>
            </w:r>
          </w:p>
          <w:p w:rsidR="00C603AF" w:rsidRPr="00C309E7" w:rsidRDefault="00C603AF" w:rsidP="00C603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DE6D19">
        <w:trPr>
          <w:trHeight w:val="1112"/>
        </w:trPr>
        <w:tc>
          <w:tcPr>
            <w:tcW w:w="9622" w:type="dxa"/>
          </w:tcPr>
          <w:p w:rsidR="00DE6D19" w:rsidRPr="00F7545E" w:rsidRDefault="00EB7E98">
            <w:r w:rsidRPr="00F7545E">
              <w:t>Dodatkowe pozycje i źródła</w:t>
            </w:r>
          </w:p>
          <w:p w:rsidR="003A7942" w:rsidRPr="00F7545E" w:rsidRDefault="003A7942" w:rsidP="003A7942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rPr>
                <w:rFonts w:ascii="Times New Roman" w:hAnsi="Times New Roman"/>
                <w:lang w:val="de-DE"/>
              </w:rPr>
            </w:pPr>
            <w:r w:rsidRPr="00D21595">
              <w:rPr>
                <w:rFonts w:ascii="Times New Roman" w:hAnsi="Times New Roman"/>
                <w:lang w:val="pl-PL"/>
              </w:rPr>
              <w:t>Antczak M. , Nowacka A.</w:t>
            </w:r>
            <w:r w:rsidR="00F7545E" w:rsidRPr="00D21595">
              <w:rPr>
                <w:rFonts w:ascii="Times New Roman" w:hAnsi="Times New Roman"/>
                <w:lang w:val="pl-PL"/>
              </w:rPr>
              <w:t>:</w:t>
            </w:r>
            <w:r w:rsidRPr="00D21595">
              <w:rPr>
                <w:rFonts w:ascii="Times New Roman" w:hAnsi="Times New Roman"/>
                <w:lang w:val="pl-PL"/>
              </w:rPr>
              <w:t xml:space="preserve"> Przypisy – powołania – bibliografia załącznikowa. </w:t>
            </w:r>
            <w:r w:rsidRPr="00F7545E">
              <w:rPr>
                <w:rFonts w:ascii="Times New Roman" w:hAnsi="Times New Roman"/>
                <w:lang w:val="de-DE"/>
              </w:rPr>
              <w:t xml:space="preserve">Jak </w:t>
            </w:r>
            <w:proofErr w:type="spellStart"/>
            <w:r w:rsidRPr="00F7545E">
              <w:rPr>
                <w:rFonts w:ascii="Times New Roman" w:hAnsi="Times New Roman"/>
                <w:lang w:val="de-DE"/>
              </w:rPr>
              <w:t>tworzyć</w:t>
            </w:r>
            <w:proofErr w:type="spellEnd"/>
            <w:r w:rsidRPr="00F7545E">
              <w:rPr>
                <w:rFonts w:ascii="Times New Roman" w:hAnsi="Times New Roman"/>
                <w:lang w:val="de-DE"/>
              </w:rPr>
              <w:t xml:space="preserve"> i </w:t>
            </w:r>
            <w:proofErr w:type="spellStart"/>
            <w:r w:rsidRPr="00F7545E">
              <w:rPr>
                <w:rFonts w:ascii="Times New Roman" w:hAnsi="Times New Roman"/>
                <w:lang w:val="de-DE"/>
              </w:rPr>
              <w:t>stosować</w:t>
            </w:r>
            <w:proofErr w:type="spellEnd"/>
            <w:r w:rsidRPr="00F7545E">
              <w:rPr>
                <w:rFonts w:ascii="Times New Roman" w:hAnsi="Times New Roman"/>
                <w:lang w:val="de-DE"/>
              </w:rPr>
              <w:t>, Warszawa 2009.</w:t>
            </w:r>
          </w:p>
          <w:p w:rsidR="003A7942" w:rsidRPr="00D21595" w:rsidRDefault="00C603AF" w:rsidP="003A7942">
            <w:pPr>
              <w:numPr>
                <w:ilvl w:val="0"/>
                <w:numId w:val="7"/>
              </w:numPr>
              <w:autoSpaceDN w:val="0"/>
              <w:adjustRightInd w:val="0"/>
              <w:contextualSpacing/>
              <w:jc w:val="both"/>
            </w:pPr>
            <w:r w:rsidRPr="00D21595">
              <w:t>Wolański</w:t>
            </w:r>
            <w:r w:rsidR="003A7942" w:rsidRPr="00D21595">
              <w:t xml:space="preserve"> A.</w:t>
            </w:r>
            <w:r w:rsidR="00F7545E" w:rsidRPr="00D21595">
              <w:t>:</w:t>
            </w:r>
            <w:r w:rsidRPr="00D21595">
              <w:t xml:space="preserve"> Edycja tekstów. Praktyczny poradnik, Warszawa 2008.</w:t>
            </w:r>
          </w:p>
          <w:p w:rsidR="003A7942" w:rsidRPr="00F7545E" w:rsidRDefault="003A7942" w:rsidP="003A7942">
            <w:pPr>
              <w:numPr>
                <w:ilvl w:val="0"/>
                <w:numId w:val="7"/>
              </w:numPr>
              <w:autoSpaceDN w:val="0"/>
              <w:adjustRightInd w:val="0"/>
              <w:contextualSpacing/>
              <w:jc w:val="both"/>
              <w:rPr>
                <w:lang w:val="de-DE"/>
              </w:rPr>
            </w:pPr>
            <w:proofErr w:type="spellStart"/>
            <w:r w:rsidRPr="00F7545E">
              <w:rPr>
                <w:lang w:val="de-DE"/>
              </w:rPr>
              <w:t>Słowniki</w:t>
            </w:r>
            <w:proofErr w:type="spellEnd"/>
            <w:r w:rsidRPr="00F7545E">
              <w:rPr>
                <w:lang w:val="de-DE"/>
              </w:rPr>
              <w:t xml:space="preserve"> </w:t>
            </w:r>
            <w:proofErr w:type="spellStart"/>
            <w:r w:rsidR="00F7545E" w:rsidRPr="00F7545E">
              <w:rPr>
                <w:lang w:val="de-DE"/>
              </w:rPr>
              <w:t>polsko-niemieckie</w:t>
            </w:r>
            <w:proofErr w:type="spellEnd"/>
          </w:p>
          <w:p w:rsidR="003A7942" w:rsidRPr="00F7545E" w:rsidRDefault="003A7942" w:rsidP="003A7942">
            <w:pPr>
              <w:numPr>
                <w:ilvl w:val="0"/>
                <w:numId w:val="7"/>
              </w:numPr>
              <w:autoSpaceDN w:val="0"/>
              <w:adjustRightInd w:val="0"/>
              <w:contextualSpacing/>
              <w:jc w:val="both"/>
              <w:rPr>
                <w:lang w:val="de-DE"/>
              </w:rPr>
            </w:pPr>
            <w:proofErr w:type="spellStart"/>
            <w:r w:rsidRPr="00F7545E">
              <w:rPr>
                <w:lang w:val="de-DE"/>
              </w:rPr>
              <w:t>Słowniki</w:t>
            </w:r>
            <w:proofErr w:type="spellEnd"/>
            <w:r w:rsidRPr="00F7545E">
              <w:rPr>
                <w:lang w:val="de-DE"/>
              </w:rPr>
              <w:t xml:space="preserve"> </w:t>
            </w:r>
            <w:proofErr w:type="spellStart"/>
            <w:r w:rsidR="00F7545E" w:rsidRPr="00F7545E">
              <w:rPr>
                <w:lang w:val="de-DE"/>
              </w:rPr>
              <w:t>niemieckojęzyczne</w:t>
            </w:r>
            <w:proofErr w:type="spellEnd"/>
            <w:r w:rsidRPr="00F7545E">
              <w:rPr>
                <w:lang w:val="de-DE"/>
              </w:rPr>
              <w:t>: Duden, Wahrig, Pons</w:t>
            </w:r>
          </w:p>
          <w:p w:rsidR="003A7942" w:rsidRPr="00F7545E" w:rsidRDefault="003A7942" w:rsidP="003A7942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/>
                <w:lang w:val="de-DE"/>
              </w:rPr>
            </w:pPr>
            <w:proofErr w:type="spellStart"/>
            <w:r w:rsidRPr="00F7545E">
              <w:rPr>
                <w:rFonts w:ascii="Times New Roman" w:hAnsi="Times New Roman"/>
                <w:lang w:val="de-DE"/>
              </w:rPr>
              <w:t>Słowniki</w:t>
            </w:r>
            <w:proofErr w:type="spellEnd"/>
            <w:r w:rsidRPr="00F7545E">
              <w:rPr>
                <w:rFonts w:ascii="Times New Roman" w:hAnsi="Times New Roman"/>
                <w:lang w:val="de-DE"/>
              </w:rPr>
              <w:t xml:space="preserve"> </w:t>
            </w:r>
            <w:proofErr w:type="spellStart"/>
            <w:r w:rsidRPr="00F7545E">
              <w:rPr>
                <w:rFonts w:ascii="Times New Roman" w:hAnsi="Times New Roman"/>
                <w:lang w:val="de-DE"/>
              </w:rPr>
              <w:t>specjalistyczne</w:t>
            </w:r>
            <w:proofErr w:type="spellEnd"/>
          </w:p>
          <w:p w:rsidR="00C603AF" w:rsidRPr="004C5D70" w:rsidRDefault="00C603AF" w:rsidP="003A7942">
            <w:pPr>
              <w:pStyle w:val="Akapitzlist"/>
              <w:ind w:left="360"/>
              <w:rPr>
                <w:lang w:val="de-DE"/>
              </w:rPr>
            </w:pPr>
          </w:p>
          <w:p w:rsidR="00C603AF" w:rsidRDefault="00C603AF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pStyle w:val="Tekstdymka1"/>
        <w:rPr>
          <w:rFonts w:ascii="Arial" w:hAnsi="Arial" w:cs="Arial"/>
          <w:sz w:val="22"/>
        </w:rPr>
      </w:pPr>
    </w:p>
    <w:p w:rsidR="00A9508E" w:rsidRDefault="00A9508E">
      <w:pPr>
        <w:pStyle w:val="Tekstdymka1"/>
        <w:rPr>
          <w:rFonts w:ascii="Arial" w:hAnsi="Arial" w:cs="Arial"/>
          <w:sz w:val="22"/>
        </w:rPr>
      </w:pPr>
    </w:p>
    <w:p w:rsidR="00A9508E" w:rsidRDefault="00A9508E">
      <w:pPr>
        <w:pStyle w:val="Tekstdymka1"/>
        <w:rPr>
          <w:rFonts w:ascii="Arial" w:hAnsi="Arial" w:cs="Arial"/>
          <w:sz w:val="22"/>
        </w:rPr>
      </w:pPr>
    </w:p>
    <w:p w:rsidR="00A9508E" w:rsidRDefault="00A9508E">
      <w:pPr>
        <w:pStyle w:val="Tekstdymka1"/>
        <w:rPr>
          <w:rFonts w:ascii="Arial" w:hAnsi="Arial" w:cs="Arial"/>
          <w:sz w:val="22"/>
        </w:rPr>
      </w:pPr>
    </w:p>
    <w:p w:rsidR="00A9508E" w:rsidRDefault="00A9508E">
      <w:pPr>
        <w:pStyle w:val="Tekstdymka1"/>
        <w:rPr>
          <w:rFonts w:ascii="Arial" w:hAnsi="Arial" w:cs="Arial"/>
          <w:sz w:val="22"/>
        </w:rPr>
      </w:pPr>
    </w:p>
    <w:p w:rsidR="00A9508E" w:rsidRDefault="00A9508E">
      <w:pPr>
        <w:pStyle w:val="Tekstdymka1"/>
        <w:rPr>
          <w:rFonts w:ascii="Arial" w:hAnsi="Arial" w:cs="Arial"/>
          <w:sz w:val="22"/>
        </w:rPr>
      </w:pPr>
    </w:p>
    <w:p w:rsidR="00A9508E" w:rsidRDefault="00A9508E">
      <w:pPr>
        <w:pStyle w:val="Tekstdymka1"/>
        <w:rPr>
          <w:rFonts w:ascii="Arial" w:hAnsi="Arial" w:cs="Arial"/>
          <w:sz w:val="22"/>
        </w:rPr>
      </w:pPr>
    </w:p>
    <w:p w:rsidR="00DE6D19" w:rsidRDefault="00DE6D1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DE6D1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6D1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E6D19" w:rsidRDefault="007243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373A9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E6D1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6D19" w:rsidRDefault="006608D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DE6D1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E6D19" w:rsidRDefault="006608D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DE6D1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E6D19" w:rsidRDefault="006608D2" w:rsidP="00373A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DE6D1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6D1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6D1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E6D19" w:rsidRDefault="00724381" w:rsidP="006608D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6608D2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E6D1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E6D19" w:rsidRDefault="006608D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DE6D19" w:rsidRDefault="00DE6D19">
      <w:pPr>
        <w:pStyle w:val="Tekstdymka1"/>
        <w:rPr>
          <w:rFonts w:ascii="Arial" w:hAnsi="Arial" w:cs="Arial"/>
          <w:sz w:val="22"/>
        </w:rPr>
      </w:pPr>
    </w:p>
    <w:p w:rsidR="00781000" w:rsidRDefault="00781000">
      <w:pPr>
        <w:pStyle w:val="Tekstdymka1"/>
        <w:rPr>
          <w:rFonts w:ascii="Arial" w:hAnsi="Arial" w:cs="Arial"/>
          <w:sz w:val="22"/>
        </w:rPr>
      </w:pPr>
    </w:p>
    <w:sectPr w:rsidR="00781000" w:rsidSect="001E0C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AF2" w:rsidRDefault="00286AF2">
      <w:r>
        <w:separator/>
      </w:r>
    </w:p>
  </w:endnote>
  <w:endnote w:type="continuationSeparator" w:id="0">
    <w:p w:rsidR="00286AF2" w:rsidRDefault="00286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19" w:rsidRDefault="00DE6D1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19" w:rsidRDefault="004A299A">
    <w:pPr>
      <w:pStyle w:val="Stopka"/>
      <w:jc w:val="right"/>
    </w:pPr>
    <w:r>
      <w:rPr>
        <w:noProof/>
      </w:rPr>
      <w:fldChar w:fldCharType="begin"/>
    </w:r>
    <w:r w:rsidR="003E1272">
      <w:rPr>
        <w:noProof/>
      </w:rPr>
      <w:instrText>PAGE   \* MERGEFORMAT</w:instrText>
    </w:r>
    <w:r>
      <w:rPr>
        <w:noProof/>
      </w:rPr>
      <w:fldChar w:fldCharType="separate"/>
    </w:r>
    <w:r w:rsidR="006608D2">
      <w:rPr>
        <w:noProof/>
      </w:rPr>
      <w:t>1</w:t>
    </w:r>
    <w:r>
      <w:rPr>
        <w:noProof/>
      </w:rPr>
      <w:fldChar w:fldCharType="end"/>
    </w:r>
  </w:p>
  <w:p w:rsidR="00DE6D19" w:rsidRDefault="00DE6D1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19" w:rsidRDefault="00DE6D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AF2" w:rsidRDefault="00286AF2">
      <w:r>
        <w:separator/>
      </w:r>
    </w:p>
  </w:footnote>
  <w:footnote w:type="continuationSeparator" w:id="0">
    <w:p w:rsidR="00286AF2" w:rsidRDefault="00286A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19" w:rsidRDefault="00DE6D1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19" w:rsidRDefault="00DE6D1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19" w:rsidRDefault="00DE6D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142B5BA9"/>
    <w:multiLevelType w:val="hybridMultilevel"/>
    <w:tmpl w:val="D87CAC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2F2BA0"/>
    <w:multiLevelType w:val="hybridMultilevel"/>
    <w:tmpl w:val="717E6A5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AB3CC9"/>
    <w:multiLevelType w:val="hybridMultilevel"/>
    <w:tmpl w:val="311EB6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9429E2"/>
    <w:rsid w:val="000377E5"/>
    <w:rsid w:val="0007374F"/>
    <w:rsid w:val="001575DA"/>
    <w:rsid w:val="001E0C7A"/>
    <w:rsid w:val="00201356"/>
    <w:rsid w:val="00286AF2"/>
    <w:rsid w:val="002F1C2E"/>
    <w:rsid w:val="00320A54"/>
    <w:rsid w:val="00327C70"/>
    <w:rsid w:val="00345882"/>
    <w:rsid w:val="00373A9C"/>
    <w:rsid w:val="0038369C"/>
    <w:rsid w:val="00390AE4"/>
    <w:rsid w:val="003A7942"/>
    <w:rsid w:val="003E1272"/>
    <w:rsid w:val="004073CA"/>
    <w:rsid w:val="0041062E"/>
    <w:rsid w:val="00435936"/>
    <w:rsid w:val="004A299A"/>
    <w:rsid w:val="005C4634"/>
    <w:rsid w:val="006608D2"/>
    <w:rsid w:val="00692F88"/>
    <w:rsid w:val="006D43C3"/>
    <w:rsid w:val="006E1956"/>
    <w:rsid w:val="006F2C3D"/>
    <w:rsid w:val="00724381"/>
    <w:rsid w:val="00781000"/>
    <w:rsid w:val="0079671B"/>
    <w:rsid w:val="008B748F"/>
    <w:rsid w:val="009429E2"/>
    <w:rsid w:val="00963D5C"/>
    <w:rsid w:val="009700DB"/>
    <w:rsid w:val="0097265A"/>
    <w:rsid w:val="009B2062"/>
    <w:rsid w:val="00A20895"/>
    <w:rsid w:val="00A9508E"/>
    <w:rsid w:val="00AB4EAD"/>
    <w:rsid w:val="00AD3574"/>
    <w:rsid w:val="00B70D8B"/>
    <w:rsid w:val="00BB551B"/>
    <w:rsid w:val="00BC51B3"/>
    <w:rsid w:val="00BF0EEF"/>
    <w:rsid w:val="00C309E7"/>
    <w:rsid w:val="00C603AF"/>
    <w:rsid w:val="00C71C71"/>
    <w:rsid w:val="00CC156F"/>
    <w:rsid w:val="00D21595"/>
    <w:rsid w:val="00D43B4F"/>
    <w:rsid w:val="00D6120B"/>
    <w:rsid w:val="00D874C6"/>
    <w:rsid w:val="00DE6D19"/>
    <w:rsid w:val="00E36980"/>
    <w:rsid w:val="00E468A7"/>
    <w:rsid w:val="00EB7E98"/>
    <w:rsid w:val="00F21FFE"/>
    <w:rsid w:val="00F6610B"/>
    <w:rsid w:val="00F742E5"/>
    <w:rsid w:val="00F7545E"/>
    <w:rsid w:val="00F941B2"/>
    <w:rsid w:val="00FD7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C7A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1E0C7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1E0C7A"/>
  </w:style>
  <w:style w:type="character" w:styleId="Numerstrony">
    <w:name w:val="page number"/>
    <w:semiHidden/>
    <w:rsid w:val="001E0C7A"/>
    <w:rPr>
      <w:sz w:val="14"/>
      <w:szCs w:val="14"/>
    </w:rPr>
  </w:style>
  <w:style w:type="paragraph" w:styleId="Tekstpodstawowy">
    <w:name w:val="Body Text"/>
    <w:basedOn w:val="Normalny"/>
    <w:semiHidden/>
    <w:rsid w:val="001E0C7A"/>
    <w:pPr>
      <w:spacing w:after="120"/>
    </w:pPr>
  </w:style>
  <w:style w:type="paragraph" w:customStyle="1" w:styleId="Podpis1">
    <w:name w:val="Podpis1"/>
    <w:basedOn w:val="Normalny"/>
    <w:rsid w:val="001E0C7A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1E0C7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1E0C7A"/>
  </w:style>
  <w:style w:type="paragraph" w:styleId="Stopka">
    <w:name w:val="footer"/>
    <w:basedOn w:val="Normalny"/>
    <w:semiHidden/>
    <w:rsid w:val="001E0C7A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1E0C7A"/>
    <w:pPr>
      <w:suppressLineNumbers/>
    </w:pPr>
  </w:style>
  <w:style w:type="paragraph" w:customStyle="1" w:styleId="Nagwektabeli">
    <w:name w:val="Nagłówek tabeli"/>
    <w:basedOn w:val="Zawartotabeli"/>
    <w:rsid w:val="001E0C7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E0C7A"/>
  </w:style>
  <w:style w:type="paragraph" w:customStyle="1" w:styleId="Indeks">
    <w:name w:val="Indeks"/>
    <w:basedOn w:val="Normalny"/>
    <w:rsid w:val="001E0C7A"/>
    <w:pPr>
      <w:suppressLineNumbers/>
    </w:pPr>
  </w:style>
  <w:style w:type="character" w:styleId="Odwoaniedokomentarza">
    <w:name w:val="annotation reference"/>
    <w:semiHidden/>
    <w:rsid w:val="001E0C7A"/>
    <w:rPr>
      <w:sz w:val="16"/>
      <w:szCs w:val="16"/>
    </w:rPr>
  </w:style>
  <w:style w:type="paragraph" w:styleId="Tekstkomentarza">
    <w:name w:val="annotation text"/>
    <w:basedOn w:val="Normalny"/>
    <w:semiHidden/>
    <w:rsid w:val="001E0C7A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1E0C7A"/>
    <w:rPr>
      <w:b/>
      <w:bCs/>
    </w:rPr>
  </w:style>
  <w:style w:type="paragraph" w:customStyle="1" w:styleId="Tekstdymka1">
    <w:name w:val="Tekst dymka1"/>
    <w:basedOn w:val="Normalny"/>
    <w:rsid w:val="001E0C7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1E0C7A"/>
    <w:rPr>
      <w:sz w:val="20"/>
      <w:szCs w:val="20"/>
    </w:rPr>
  </w:style>
  <w:style w:type="character" w:styleId="Odwoanieprzypisudolnego">
    <w:name w:val="footnote reference"/>
    <w:semiHidden/>
    <w:rsid w:val="001E0C7A"/>
    <w:rPr>
      <w:vertAlign w:val="superscript"/>
    </w:rPr>
  </w:style>
  <w:style w:type="character" w:customStyle="1" w:styleId="StopkaZnak">
    <w:name w:val="Stopka Znak"/>
    <w:rsid w:val="001E0C7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603AF"/>
    <w:pPr>
      <w:widowControl/>
      <w:suppressAutoHyphens w:val="0"/>
      <w:autoSpaceDE/>
      <w:ind w:left="720"/>
      <w:contextualSpacing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mazon.de/s/ref=dp_byline_sr_book_2?ie=UTF8&amp;field-author=Melanie+Moll&amp;search-alias=books-de&amp;text=Melanie+Moll&amp;sort=relevancerank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amazon.de/Gabriele-Graefen/e/B001K6I7JO/ref=dp_byline_cont_book_1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653E7976F25C43BA0E71D4A0658145" ma:contentTypeVersion="" ma:contentTypeDescription="Utwórz nowy dokument." ma:contentTypeScope="" ma:versionID="6e656cca45fd236b26d0050d698553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1683B2B-7AAD-4589-850E-08303488D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B6934D-5E25-4EF1-AA33-9742FE230D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871C4B-2E17-487B-9E26-6E3C6A87F71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871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6090</CharactersWithSpaces>
  <SharedDoc>false</SharedDoc>
  <HLinks>
    <vt:vector size="12" baseType="variant">
      <vt:variant>
        <vt:i4>1114204</vt:i4>
      </vt:variant>
      <vt:variant>
        <vt:i4>3</vt:i4>
      </vt:variant>
      <vt:variant>
        <vt:i4>0</vt:i4>
      </vt:variant>
      <vt:variant>
        <vt:i4>5</vt:i4>
      </vt:variant>
      <vt:variant>
        <vt:lpwstr>https://www.amazon.de/s/ref=dp_byline_sr_book_2?ie=UTF8&amp;field-author=Melanie+Moll&amp;search-alias=books-de&amp;text=Melanie+Moll&amp;sort=relevancerank</vt:lpwstr>
      </vt:variant>
      <vt:variant>
        <vt:lpwstr/>
      </vt:variant>
      <vt:variant>
        <vt:i4>4784216</vt:i4>
      </vt:variant>
      <vt:variant>
        <vt:i4>0</vt:i4>
      </vt:variant>
      <vt:variant>
        <vt:i4>0</vt:i4>
      </vt:variant>
      <vt:variant>
        <vt:i4>5</vt:i4>
      </vt:variant>
      <vt:variant>
        <vt:lpwstr>https://www.amazon.de/Gabriele-Graefen/e/B001K6I7JO/ref=dp_byline_cont_book_1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DOM</cp:lastModifiedBy>
  <cp:revision>2</cp:revision>
  <cp:lastPrinted>2012-01-27T06:28:00Z</cp:lastPrinted>
  <dcterms:created xsi:type="dcterms:W3CDTF">2024-09-10T14:10:00Z</dcterms:created>
  <dcterms:modified xsi:type="dcterms:W3CDTF">2024-09-10T14:10:00Z</dcterms:modified>
</cp:coreProperties>
</file>