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5C919" w14:textId="77777777" w:rsidR="00303F50" w:rsidRPr="00761D1A" w:rsidRDefault="00303F50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6E909A8C" w14:textId="77777777" w:rsidR="00303F50" w:rsidRPr="00761D1A" w:rsidRDefault="00303F50">
      <w:pPr>
        <w:pStyle w:val="Nagwek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b/>
          <w:bCs/>
          <w:sz w:val="20"/>
          <w:szCs w:val="20"/>
        </w:rPr>
        <w:t>KARTA KURSU</w:t>
      </w:r>
    </w:p>
    <w:p w14:paraId="3C85DE3A" w14:textId="77777777" w:rsidR="00303F50" w:rsidRPr="00761D1A" w:rsidRDefault="00303F50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76AB2A2A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1F7D77F5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761D1A" w14:paraId="77D944B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B6FBEA8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8F205E6" w14:textId="77777777" w:rsidR="00303F50" w:rsidRPr="00761D1A" w:rsidRDefault="009A7C75" w:rsidP="009A7C75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Gramatyka praktyczna </w:t>
            </w:r>
            <w:r w:rsidR="00B3185B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języka niemieckiego </w:t>
            </w: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>I</w:t>
            </w:r>
            <w:r w:rsidR="00806B25">
              <w:rPr>
                <w:rStyle w:val="FontStyle37"/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303F50" w:rsidRPr="00B3185B" w14:paraId="19E40F4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52DD334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A0C710C" w14:textId="77777777" w:rsidR="009A7C75" w:rsidRPr="009A7C75" w:rsidRDefault="009A7C75" w:rsidP="009A7C75">
            <w:pPr>
              <w:suppressLineNumbers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C75">
              <w:rPr>
                <w:rFonts w:ascii="Arial" w:hAnsi="Arial" w:cs="Arial"/>
                <w:sz w:val="20"/>
                <w:szCs w:val="20"/>
                <w:lang w:val="en-US"/>
              </w:rPr>
              <w:t>Practical Grammar of German I</w:t>
            </w:r>
            <w:r w:rsidR="00806B25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</w:p>
          <w:p w14:paraId="3A599634" w14:textId="77777777" w:rsidR="00303F50" w:rsidRPr="00B3185B" w:rsidRDefault="00303F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D29D33B" w14:textId="77777777" w:rsidR="00303F50" w:rsidRPr="00B3185B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p w14:paraId="28995521" w14:textId="77777777" w:rsidR="00B3185B" w:rsidRPr="00B3185B" w:rsidRDefault="00B3185B" w:rsidP="00B3185B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3185B" w14:paraId="74F31BD0" w14:textId="77777777" w:rsidTr="00763A6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D638C89" w14:textId="77777777" w:rsidR="00B3185B" w:rsidRDefault="00B3185B" w:rsidP="00763A6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F132A6E" w14:textId="77777777" w:rsidR="00B3185B" w:rsidRDefault="00B3185B" w:rsidP="00763A6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D4F7C73" w14:textId="77777777" w:rsidR="00B3185B" w:rsidRDefault="00B3185B" w:rsidP="00763A6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D66345A" w14:textId="77777777" w:rsidR="00B3185B" w:rsidRDefault="00827886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2D7EE077" w14:textId="77777777" w:rsidR="00B3185B" w:rsidRDefault="00B3185B" w:rsidP="00B3185B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3185B" w14:paraId="09A12415" w14:textId="77777777" w:rsidTr="00763A6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77761044" w14:textId="77777777" w:rsidR="00B3185B" w:rsidRDefault="00B3185B" w:rsidP="00763A6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75AF525" w14:textId="35AC640B" w:rsidR="00B3185B" w:rsidRDefault="00B3185B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AE0252">
              <w:rPr>
                <w:rFonts w:ascii="Arial" w:hAnsi="Arial" w:cs="Arial"/>
                <w:sz w:val="20"/>
                <w:szCs w:val="20"/>
              </w:rPr>
              <w:t>Agata Mirecka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77B4A68" w14:textId="77777777" w:rsidR="00B3185B" w:rsidRDefault="00B3185B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5FE259F0" w14:textId="5DABBA6B" w:rsidR="00B3185B" w:rsidRDefault="00B3185B" w:rsidP="009B71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AE0252">
              <w:rPr>
                <w:rFonts w:ascii="Arial" w:hAnsi="Arial" w:cs="Arial"/>
                <w:sz w:val="20"/>
                <w:szCs w:val="20"/>
              </w:rPr>
              <w:t>Agata Mirecka</w:t>
            </w:r>
          </w:p>
        </w:tc>
      </w:tr>
    </w:tbl>
    <w:p w14:paraId="05F1EF95" w14:textId="77777777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2D80D237" w14:textId="77777777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20D4C77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133B4BD2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4D881E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Opis kursu (cele </w:t>
      </w:r>
      <w:r w:rsidR="00CD672B">
        <w:rPr>
          <w:rFonts w:ascii="Arial" w:hAnsi="Arial" w:cs="Arial"/>
          <w:sz w:val="20"/>
          <w:szCs w:val="20"/>
        </w:rPr>
        <w:t>uczenia się</w:t>
      </w:r>
      <w:r w:rsidRPr="00761D1A">
        <w:rPr>
          <w:rFonts w:ascii="Arial" w:hAnsi="Arial" w:cs="Arial"/>
          <w:sz w:val="20"/>
          <w:szCs w:val="20"/>
        </w:rPr>
        <w:t>)</w:t>
      </w:r>
    </w:p>
    <w:p w14:paraId="60FCEAE9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61D1A" w14:paraId="7819901F" w14:textId="77777777">
        <w:trPr>
          <w:trHeight w:val="1365"/>
        </w:trPr>
        <w:tc>
          <w:tcPr>
            <w:tcW w:w="9640" w:type="dxa"/>
          </w:tcPr>
          <w:p w14:paraId="61CCE4FA" w14:textId="77777777" w:rsidR="009A7C75" w:rsidRPr="009A7C75" w:rsidRDefault="009A7C75" w:rsidP="00CF67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7C75"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9325BB">
              <w:rPr>
                <w:rFonts w:ascii="Arial" w:hAnsi="Arial" w:cs="Arial"/>
                <w:b/>
                <w:sz w:val="20"/>
                <w:szCs w:val="20"/>
              </w:rPr>
              <w:t>B2</w:t>
            </w:r>
          </w:p>
          <w:p w14:paraId="0C794016" w14:textId="77777777" w:rsidR="009A7C75" w:rsidRPr="009A7C75" w:rsidRDefault="009A7C75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Celem ogólnym kursu jest opanowanie przez studenta umiejętności językowych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B2</w:t>
            </w:r>
            <w:r w:rsidRPr="009A7C75">
              <w:rPr>
                <w:rFonts w:ascii="Arial" w:hAnsi="Arial" w:cs="Arial"/>
                <w:sz w:val="20"/>
                <w:szCs w:val="20"/>
              </w:rPr>
              <w:t xml:space="preserve"> ze szczególnym uwzględnieniem gramatyki. </w:t>
            </w:r>
          </w:p>
          <w:p w14:paraId="229C49BC" w14:textId="77777777" w:rsidR="009A7C75" w:rsidRPr="009A7C75" w:rsidRDefault="009A7C75" w:rsidP="00CF67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C57E8C" w14:textId="77777777" w:rsidR="009A7C75" w:rsidRPr="009A7C75" w:rsidRDefault="009A7C75" w:rsidP="00CF67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7C75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394A51E" w14:textId="77777777" w:rsidR="009A7C75" w:rsidRPr="009A7C75" w:rsidRDefault="009A7C75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488F24B9" w14:textId="77777777" w:rsidR="009A7C75" w:rsidRPr="009A7C75" w:rsidRDefault="009A7C75" w:rsidP="00CF6739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Rozumie znaczenie poprawności gramatycznej w wypowiedziach ustnych i pisemnych.</w:t>
            </w:r>
          </w:p>
          <w:p w14:paraId="3680A938" w14:textId="77777777" w:rsidR="009A7C75" w:rsidRPr="009A7C75" w:rsidRDefault="009A7C75" w:rsidP="00CF6739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Potrafi rozróżnić podstawowe formy gramatyczne</w:t>
            </w:r>
            <w:r w:rsidR="00B3185B">
              <w:rPr>
                <w:rFonts w:ascii="Arial" w:hAnsi="Arial" w:cs="Arial"/>
                <w:sz w:val="20"/>
                <w:szCs w:val="20"/>
              </w:rPr>
              <w:t xml:space="preserve"> w zakresie określonym poziomem kursu.</w:t>
            </w:r>
          </w:p>
          <w:p w14:paraId="00E8A549" w14:textId="77777777" w:rsidR="00303F50" w:rsidRPr="00761D1A" w:rsidRDefault="009A7C75" w:rsidP="00CF673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Potrafi poprawnie stosować podstawowe formy gramatyczne w zakresie określonym poziomem kursu.</w:t>
            </w:r>
          </w:p>
        </w:tc>
      </w:tr>
    </w:tbl>
    <w:p w14:paraId="07BAF4B8" w14:textId="77777777" w:rsidR="00303F50" w:rsidRPr="00761D1A" w:rsidRDefault="00303F50" w:rsidP="00CF6739">
      <w:pPr>
        <w:jc w:val="both"/>
        <w:rPr>
          <w:rFonts w:ascii="Arial" w:hAnsi="Arial" w:cs="Arial"/>
          <w:sz w:val="20"/>
          <w:szCs w:val="20"/>
        </w:rPr>
      </w:pPr>
    </w:p>
    <w:p w14:paraId="2A4AF4D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189E8B5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Warunki wstępne</w:t>
      </w:r>
    </w:p>
    <w:p w14:paraId="1554F9F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3673B1E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805BB96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EFA614E" w14:textId="77777777" w:rsidR="00303F50" w:rsidRPr="00761D1A" w:rsidRDefault="009A7C75" w:rsidP="009A7C7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znajomość gramatyki języka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  <w:r w:rsidRPr="009A7C75">
              <w:rPr>
                <w:rFonts w:ascii="Arial" w:hAnsi="Arial" w:cs="Arial"/>
                <w:sz w:val="20"/>
                <w:szCs w:val="20"/>
              </w:rPr>
              <w:t>, znajomość gramatyki języka polskiego</w:t>
            </w:r>
          </w:p>
        </w:tc>
      </w:tr>
      <w:tr w:rsidR="00303F50" w:rsidRPr="00761D1A" w14:paraId="77794DE4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F7C7FC0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63DAF42" w14:textId="77777777" w:rsidR="00303F50" w:rsidRPr="00761D1A" w:rsidRDefault="009A7C75" w:rsidP="00806B2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znajomość jęz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303F50" w:rsidRPr="00761D1A" w14:paraId="5A54BFA5" w14:textId="77777777">
        <w:tc>
          <w:tcPr>
            <w:tcW w:w="1941" w:type="dxa"/>
            <w:shd w:val="clear" w:color="auto" w:fill="DBE5F1"/>
            <w:vAlign w:val="center"/>
          </w:tcPr>
          <w:p w14:paraId="03AE18A5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8F42C4F" w14:textId="77777777" w:rsidR="00303F50" w:rsidRPr="00761D1A" w:rsidRDefault="009325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praktyczna języka niemieckiego I</w:t>
            </w:r>
            <w:r w:rsidR="00B3185B">
              <w:rPr>
                <w:rFonts w:ascii="Arial" w:hAnsi="Arial" w:cs="Arial"/>
                <w:sz w:val="20"/>
                <w:szCs w:val="20"/>
              </w:rPr>
              <w:t>I</w:t>
            </w:r>
            <w:r w:rsidR="00806B25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</w:tbl>
    <w:p w14:paraId="0048FAD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ACB6159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37624E01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515746D5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1C45391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Efekty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26AAF2E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761D1A" w14:paraId="7241E28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7365F51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BF36B82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4704633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02F84E25" w14:textId="77777777">
        <w:trPr>
          <w:cantSplit/>
          <w:trHeight w:val="1838"/>
        </w:trPr>
        <w:tc>
          <w:tcPr>
            <w:tcW w:w="1979" w:type="dxa"/>
            <w:vMerge/>
          </w:tcPr>
          <w:p w14:paraId="649D14C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9325913" w14:textId="77777777" w:rsidR="00303F50" w:rsidRPr="00761D1A" w:rsidRDefault="00303F50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  <w:r w:rsidR="009A7C75" w:rsidRPr="00761D1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D672B" w:rsidRPr="00CD672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dysponuje podstawową wiedzą dotyczącą gramatyki języka niemieckiego</w:t>
            </w:r>
            <w:r w:rsidR="009B71A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14:paraId="1B901EBF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K1_W01</w:t>
            </w:r>
          </w:p>
        </w:tc>
      </w:tr>
    </w:tbl>
    <w:p w14:paraId="0ADAA33B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0B4D459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7BEE8E0C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43107F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BDCAF3C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C3B59BE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145E85BC" w14:textId="77777777">
        <w:trPr>
          <w:cantSplit/>
          <w:trHeight w:val="2116"/>
        </w:trPr>
        <w:tc>
          <w:tcPr>
            <w:tcW w:w="1985" w:type="dxa"/>
            <w:vMerge/>
          </w:tcPr>
          <w:p w14:paraId="09CC578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F460318" w14:textId="77777777" w:rsidR="00CD672B" w:rsidRPr="00CD672B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U01: posługuje się językiem obcym na poziomie B1</w:t>
            </w:r>
            <w:r>
              <w:rPr>
                <w:rFonts w:ascii="Arial" w:hAnsi="Arial" w:cs="Arial"/>
                <w:sz w:val="20"/>
                <w:szCs w:val="20"/>
              </w:rPr>
              <w:t>/B2</w:t>
            </w:r>
            <w:r w:rsidRPr="00CD672B">
              <w:rPr>
                <w:rFonts w:ascii="Arial" w:hAnsi="Arial" w:cs="Arial"/>
                <w:sz w:val="20"/>
                <w:szCs w:val="20"/>
              </w:rPr>
              <w:t>, poprawnie stosując formy gramatyczne dla tego poziomu znajomości języka</w:t>
            </w:r>
            <w:r w:rsidR="009B71A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BF1AD00" w14:textId="77777777" w:rsidR="00CD672B" w:rsidRPr="00CD672B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6A773" w14:textId="77777777" w:rsidR="00303F50" w:rsidRPr="00761D1A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U02: kierując się wskazówkami opiekuna naukowego potrafi wyszukiwać, analizować, oceniać, selekcjonować</w:t>
            </w:r>
            <w:r w:rsidR="009B71A5">
              <w:rPr>
                <w:rFonts w:ascii="Arial" w:hAnsi="Arial" w:cs="Arial"/>
                <w:sz w:val="20"/>
                <w:szCs w:val="20"/>
              </w:rPr>
              <w:br/>
            </w:r>
            <w:r w:rsidRPr="00CD672B">
              <w:rPr>
                <w:rFonts w:ascii="Arial" w:hAnsi="Arial" w:cs="Arial"/>
                <w:sz w:val="20"/>
                <w:szCs w:val="20"/>
              </w:rPr>
              <w:t xml:space="preserve">i użytkować </w:t>
            </w:r>
            <w:proofErr w:type="gramStart"/>
            <w:r w:rsidRPr="00CD672B">
              <w:rPr>
                <w:rFonts w:ascii="Arial" w:hAnsi="Arial" w:cs="Arial"/>
                <w:sz w:val="20"/>
                <w:szCs w:val="20"/>
              </w:rPr>
              <w:t>informacje  z</w:t>
            </w:r>
            <w:proofErr w:type="gramEnd"/>
            <w:r w:rsidRPr="00CD672B">
              <w:rPr>
                <w:rFonts w:ascii="Arial" w:hAnsi="Arial" w:cs="Arial"/>
                <w:sz w:val="20"/>
                <w:szCs w:val="20"/>
              </w:rPr>
              <w:t xml:space="preserve"> wykorzystaniem różnych źródeł i sposobów</w:t>
            </w:r>
            <w:r w:rsidR="009B71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5D2C76F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239D34D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6C12FA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20F123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CFB045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AA17C4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K1_U02</w:t>
            </w:r>
          </w:p>
        </w:tc>
      </w:tr>
    </w:tbl>
    <w:p w14:paraId="093D345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C0EE766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5A940FE4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2CFE116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BFAE933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D12C10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4BE59B24" w14:textId="77777777">
        <w:trPr>
          <w:cantSplit/>
          <w:trHeight w:val="1984"/>
        </w:trPr>
        <w:tc>
          <w:tcPr>
            <w:tcW w:w="1985" w:type="dxa"/>
            <w:vMerge/>
          </w:tcPr>
          <w:p w14:paraId="7D3292D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8391DDA" w14:textId="77777777" w:rsidR="00303F50" w:rsidRPr="00761D1A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K01: potrafi pracować w grupie, przyjmując w niej różne role</w:t>
            </w:r>
            <w:r w:rsidR="00CF673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3AE78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8D0C36B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K1_K04</w:t>
            </w:r>
          </w:p>
        </w:tc>
      </w:tr>
    </w:tbl>
    <w:p w14:paraId="427D818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3DFF761" w14:textId="77777777" w:rsidR="00303F50" w:rsidRDefault="00303F50">
      <w:pPr>
        <w:rPr>
          <w:rFonts w:ascii="Arial" w:hAnsi="Arial" w:cs="Arial"/>
          <w:sz w:val="20"/>
          <w:szCs w:val="20"/>
        </w:rPr>
      </w:pPr>
    </w:p>
    <w:p w14:paraId="2222396E" w14:textId="77777777" w:rsidR="00761D1A" w:rsidRPr="00761D1A" w:rsidRDefault="00761D1A">
      <w:pPr>
        <w:rPr>
          <w:rFonts w:ascii="Arial" w:hAnsi="Arial" w:cs="Arial"/>
          <w:sz w:val="20"/>
          <w:szCs w:val="20"/>
        </w:rPr>
      </w:pPr>
    </w:p>
    <w:p w14:paraId="1601E7BD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761D1A" w14:paraId="16A1CC0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3E8AB" w14:textId="77777777" w:rsidR="00303F50" w:rsidRPr="00761D1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761D1A" w14:paraId="4C483336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81BFAB5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46DE25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692309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5E5DFA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761D1A" w14:paraId="4E5E0CA1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8E16DF8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B448448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93990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F63218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908F18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727CE6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D26C60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38898C6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59924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94ECB3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D8151E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2AEE297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A37614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99C5B0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761D1A" w14:paraId="1BC6B17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917644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16F6218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130C3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73C45" w14:textId="77777777" w:rsidR="00303F50" w:rsidRPr="00761D1A" w:rsidRDefault="00FA03B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085FEAB4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BBA16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2AE399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6A4ADC" w14:textId="77777777" w:rsidR="00303F50" w:rsidRPr="00761D1A" w:rsidRDefault="007C77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3091F586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6A84D55E" w14:textId="77777777" w:rsidR="00303F50" w:rsidRDefault="00303F50">
      <w:pPr>
        <w:pStyle w:val="Zawartotabeli"/>
        <w:rPr>
          <w:rFonts w:ascii="Arial" w:hAnsi="Arial" w:cs="Arial"/>
          <w:b/>
          <w:sz w:val="20"/>
          <w:szCs w:val="20"/>
        </w:rPr>
      </w:pPr>
    </w:p>
    <w:p w14:paraId="04FA6020" w14:textId="77777777" w:rsidR="00F104C2" w:rsidRPr="00761D1A" w:rsidRDefault="00F104C2">
      <w:pPr>
        <w:pStyle w:val="Zawartotabeli"/>
        <w:rPr>
          <w:rFonts w:ascii="Arial" w:hAnsi="Arial" w:cs="Arial"/>
          <w:sz w:val="20"/>
          <w:szCs w:val="20"/>
        </w:rPr>
      </w:pPr>
    </w:p>
    <w:p w14:paraId="14467176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Opis metod prowadzenia zajęć</w:t>
      </w:r>
    </w:p>
    <w:p w14:paraId="6D7B7A6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45F3B7C6" w14:textId="77777777">
        <w:trPr>
          <w:trHeight w:val="1920"/>
        </w:trPr>
        <w:tc>
          <w:tcPr>
            <w:tcW w:w="9622" w:type="dxa"/>
          </w:tcPr>
          <w:p w14:paraId="3514C180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Metoda podająca: objaśnianie, pogadanka, elementy wykładu informacyjnego</w:t>
            </w:r>
          </w:p>
          <w:p w14:paraId="785028EF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problemowa: elementy wykładu konwersatoryjnego</w:t>
            </w:r>
          </w:p>
          <w:p w14:paraId="363F4612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aktywizująca: metoda sytuacyjna, burza mózgów</w:t>
            </w:r>
          </w:p>
          <w:p w14:paraId="346FF416" w14:textId="77777777" w:rsidR="00303F50" w:rsidRPr="00761D1A" w:rsidRDefault="00A6150D" w:rsidP="00A6150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</w:t>
            </w:r>
          </w:p>
        </w:tc>
      </w:tr>
    </w:tbl>
    <w:p w14:paraId="31DE0138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2CE19677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655613E4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Formy sprawdzania efektów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324608AA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761D1A" w14:paraId="63134965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3C73EBE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BEE8D2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61D1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F6AC69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41161B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B1B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5777B9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98B0AD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BEA6BB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0F0B27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72BD25A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731A8D9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278B1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0FA761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950CA8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761D1A" w14:paraId="673BA69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5F382A7" w14:textId="77777777" w:rsidR="00303F50" w:rsidRPr="00761D1A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9E82E24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3EDD16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B4962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F1CF2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A4FBB6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59485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39EA0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D50602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5545C4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065230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FD9A7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1B6F51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8A5715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3EE35B2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6736A50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4C26F6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37C0D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EEDC5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86D6F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F246E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97F9F2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5C788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88B50C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F967DA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B603A6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AD521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34146E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007709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225D878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2CBA90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5FE068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4CFED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D99F3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BD559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89A1E6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14F42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E794C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443007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4F32ED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058038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8D53B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D0D032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0CFE3A8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D672B" w:rsidRPr="00761D1A" w14:paraId="4521A6D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2574FF" w14:textId="77777777" w:rsidR="00CD672B" w:rsidRPr="00761D1A" w:rsidRDefault="00CD6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D065FDC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985343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BF1119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FFCB2A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21F75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1B2385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2E6768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41BC32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FDDCBF1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AE5A71A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488663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5833D9" w14:textId="77777777" w:rsidR="00CD672B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C9C1EE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370A8F13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2B1FA73E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785FB91B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3D35EB2B" w14:textId="77777777">
        <w:tc>
          <w:tcPr>
            <w:tcW w:w="1941" w:type="dxa"/>
            <w:shd w:val="clear" w:color="auto" w:fill="DBE5F1"/>
            <w:vAlign w:val="center"/>
          </w:tcPr>
          <w:p w14:paraId="0B4D3AD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CD82C71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7C2DC410" w14:textId="77777777" w:rsidR="000A4AD4" w:rsidRPr="00761D1A" w:rsidRDefault="000A4AD4" w:rsidP="009B71A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Warunkiem uzyskania zaliczenia z przedmiotu jest regularne i aktywne uczestnictwo w zajęciach, w tym udział w dyskusjach, wykonywanie prac domowych, zaliczenie </w:t>
            </w:r>
            <w:r w:rsidR="009325BB">
              <w:rPr>
                <w:rFonts w:ascii="Arial" w:hAnsi="Arial" w:cs="Arial"/>
                <w:sz w:val="20"/>
                <w:szCs w:val="20"/>
              </w:rPr>
              <w:t xml:space="preserve">testu </w:t>
            </w:r>
            <w:r w:rsidR="004C6DAA">
              <w:rPr>
                <w:rFonts w:ascii="Arial" w:hAnsi="Arial" w:cs="Arial"/>
                <w:sz w:val="20"/>
                <w:szCs w:val="20"/>
              </w:rPr>
              <w:t>semestralnego (</w:t>
            </w:r>
            <w:r w:rsidR="00CD672B">
              <w:rPr>
                <w:rFonts w:ascii="Arial" w:hAnsi="Arial" w:cs="Arial"/>
                <w:sz w:val="20"/>
                <w:szCs w:val="20"/>
              </w:rPr>
              <w:t>tj. uzyskanie co najmniej 60% punktów</w:t>
            </w:r>
            <w:r w:rsidR="00806B25">
              <w:rPr>
                <w:rFonts w:ascii="Arial" w:hAnsi="Arial" w:cs="Arial"/>
                <w:sz w:val="20"/>
                <w:szCs w:val="20"/>
              </w:rPr>
              <w:t>)</w:t>
            </w:r>
            <w:r w:rsidR="00CD672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C791ED" w14:textId="77777777" w:rsidR="00303F50" w:rsidRPr="00761D1A" w:rsidRDefault="000A4AD4" w:rsidP="009B71A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</w:tc>
      </w:tr>
    </w:tbl>
    <w:p w14:paraId="588BA1B2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22B492F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FC708AB" w14:textId="77777777" w:rsidR="00303F50" w:rsidRPr="00761D1A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1A4949D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71E614B0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778885" w14:textId="77777777" w:rsidR="00CF6739" w:rsidRDefault="00CF6739">
      <w:pPr>
        <w:rPr>
          <w:rFonts w:ascii="Arial" w:hAnsi="Arial" w:cs="Arial"/>
          <w:sz w:val="20"/>
          <w:szCs w:val="20"/>
        </w:rPr>
      </w:pPr>
    </w:p>
    <w:p w14:paraId="78BD07E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Treści merytoryczne (wykaz tematów)</w:t>
      </w:r>
    </w:p>
    <w:p w14:paraId="06E5A5A8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73D5FFE2" w14:textId="77777777">
        <w:trPr>
          <w:trHeight w:val="1136"/>
        </w:trPr>
        <w:tc>
          <w:tcPr>
            <w:tcW w:w="9622" w:type="dxa"/>
          </w:tcPr>
          <w:p w14:paraId="3310C512" w14:textId="77777777" w:rsidR="000A4AD4" w:rsidRPr="00761D1A" w:rsidRDefault="000A4AD4" w:rsidP="000A4AD4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b/>
                <w:sz w:val="20"/>
                <w:szCs w:val="20"/>
              </w:rPr>
              <w:t>Tematy</w:t>
            </w:r>
          </w:p>
          <w:p w14:paraId="25650F5E" w14:textId="77777777" w:rsidR="009325BB" w:rsidRPr="009325BB" w:rsidRDefault="00B3185B" w:rsidP="009325B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Konjunktiv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1606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062A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16062A">
              <w:rPr>
                <w:rFonts w:ascii="Arial" w:hAnsi="Arial" w:cs="Arial"/>
                <w:sz w:val="20"/>
                <w:szCs w:val="20"/>
              </w:rPr>
              <w:t xml:space="preserve"> mowa zależna</w:t>
            </w:r>
          </w:p>
          <w:p w14:paraId="310B5C18" w14:textId="77777777" w:rsidR="009325BB" w:rsidRPr="009325BB" w:rsidRDefault="00CD672B" w:rsidP="009325B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t</w:t>
            </w:r>
            <w:r w:rsidR="009B71A5">
              <w:rPr>
                <w:rFonts w:ascii="Arial" w:hAnsi="Arial" w:cs="Arial"/>
                <w:sz w:val="20"/>
                <w:szCs w:val="20"/>
              </w:rPr>
              <w:t>ypy zdań</w:t>
            </w:r>
            <w:r w:rsidR="009325BB" w:rsidRPr="009325BB">
              <w:rPr>
                <w:rFonts w:ascii="Arial" w:hAnsi="Arial" w:cs="Arial"/>
                <w:sz w:val="20"/>
                <w:szCs w:val="20"/>
              </w:rPr>
              <w:t xml:space="preserve"> podrzędnie złożonych</w:t>
            </w:r>
          </w:p>
          <w:p w14:paraId="1BD8E17C" w14:textId="77777777" w:rsidR="00B3185B" w:rsidRDefault="00B3185B" w:rsidP="009325B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Czasowniki rozdzielnie i nierozdzielnie złożone z przedrostkami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über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durch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="00806B25">
              <w:rPr>
                <w:rFonts w:ascii="Arial" w:hAnsi="Arial" w:cs="Arial"/>
                <w:sz w:val="20"/>
                <w:szCs w:val="20"/>
              </w:rPr>
              <w:t>, „</w:t>
            </w:r>
            <w:proofErr w:type="spellStart"/>
            <w:r w:rsidR="00806B25">
              <w:rPr>
                <w:rFonts w:ascii="Arial" w:hAnsi="Arial" w:cs="Arial"/>
                <w:sz w:val="20"/>
                <w:szCs w:val="20"/>
              </w:rPr>
              <w:t>unter</w:t>
            </w:r>
            <w:proofErr w:type="spellEnd"/>
            <w:r w:rsidR="00806B25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6A4F0093" w14:textId="77777777" w:rsidR="0016062A" w:rsidRPr="00761D1A" w:rsidRDefault="0016062A" w:rsidP="009325B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Strona bierna stadialna a czynnościowa</w:t>
            </w:r>
          </w:p>
        </w:tc>
      </w:tr>
    </w:tbl>
    <w:p w14:paraId="73C6844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21CE59E9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45C14B1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5B9283F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podstawowej</w:t>
      </w:r>
    </w:p>
    <w:p w14:paraId="1EDEA23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E0252" w14:paraId="77704D7F" w14:textId="77777777">
        <w:trPr>
          <w:trHeight w:val="1098"/>
        </w:trPr>
        <w:tc>
          <w:tcPr>
            <w:tcW w:w="9622" w:type="dxa"/>
          </w:tcPr>
          <w:p w14:paraId="5E028E0B" w14:textId="77777777" w:rsidR="000A4AD4" w:rsidRPr="00BA33C1" w:rsidRDefault="000A4A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102952" w14:textId="77777777" w:rsidR="00CD672B" w:rsidRDefault="000A4AD4" w:rsidP="00CD672B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Zestawy ćwicz</w:t>
            </w:r>
            <w:r w:rsidR="009B71A5">
              <w:rPr>
                <w:rFonts w:ascii="Arial" w:hAnsi="Arial" w:cs="Arial"/>
                <w:sz w:val="20"/>
                <w:szCs w:val="20"/>
              </w:rPr>
              <w:t>eń opracowane przez prowadzącą</w:t>
            </w:r>
            <w:r w:rsidRPr="00761D1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0DE2CA" w14:textId="77777777" w:rsidR="00CD672B" w:rsidRPr="00761D1A" w:rsidRDefault="00CD672B" w:rsidP="00CD672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Földeak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H.: Sag’s besser! Arbeitsbuch für Fortgeschrittene. Teil 1: Grammatik. München 2001 (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lub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 inne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wydania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).</w:t>
            </w:r>
          </w:p>
          <w:p w14:paraId="35C23B78" w14:textId="77777777" w:rsidR="000A4AD4" w:rsidRPr="00BA33C1" w:rsidRDefault="000A4AD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2A59F859" w14:textId="77777777" w:rsidR="00303F50" w:rsidRPr="00BA33C1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589947D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uzupełniającej</w:t>
      </w:r>
    </w:p>
    <w:p w14:paraId="0B67122D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E0252" w14:paraId="6B458042" w14:textId="77777777">
        <w:trPr>
          <w:trHeight w:val="1112"/>
        </w:trPr>
        <w:tc>
          <w:tcPr>
            <w:tcW w:w="9622" w:type="dxa"/>
          </w:tcPr>
          <w:p w14:paraId="0C310BDD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Dreyer, H.; Schmitt, R.: Lehr- und Übungsgrammatik, Ismaning 2000.</w:t>
            </w:r>
          </w:p>
          <w:p w14:paraId="50A0C3A6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Clamer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F.; Röller, H.; Welter W.: Übungsgrammatik für die Mittelstufe, Bonn 1999.</w:t>
            </w:r>
          </w:p>
          <w:p w14:paraId="427E9125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J.:  Übungsgrammatik Deutsch, Berlin 2000.</w:t>
            </w:r>
          </w:p>
          <w:p w14:paraId="0C930A1E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J.:  Deutsche Grammatik. Ein Handbuch für den Ausländerunterricht, Berlin 1991.</w:t>
            </w:r>
          </w:p>
          <w:p w14:paraId="7FF7D3EC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Hall, K.; Schneider, B.: Übungsgrammatik. Deutsch als Fremdsprache für Fortgeschrittene, Ismaning 2001.</w:t>
            </w:r>
          </w:p>
          <w:p w14:paraId="6189F952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1D1A">
              <w:rPr>
                <w:rFonts w:ascii="Arial" w:hAnsi="Arial" w:cs="Arial"/>
                <w:sz w:val="20"/>
                <w:szCs w:val="20"/>
              </w:rPr>
              <w:t>Czochralski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</w:rPr>
              <w:t xml:space="preserve">, J.: Gramatyka niemiecka dla Polaków, Warszawa 1995. </w:t>
            </w:r>
          </w:p>
          <w:p w14:paraId="052EB0E9" w14:textId="77777777" w:rsidR="00303F50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Ptak, M.: Grammatik Intensivtrainer B1, Warschau 2010.</w:t>
            </w:r>
          </w:p>
        </w:tc>
      </w:tr>
    </w:tbl>
    <w:p w14:paraId="645644DB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5C9C8084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7AFB2490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0FB695A3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6A97424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761D1A" w14:paraId="5CE5E227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7D6F3F0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1C591CF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1B94DAE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761D1A" w14:paraId="1F0B7B12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A21D91E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F9343C3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F9B9762" w14:textId="77777777" w:rsidR="00303F50" w:rsidRPr="00761D1A" w:rsidRDefault="00C738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:rsidRPr="00761D1A" w14:paraId="3E68D76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67D2DAB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B4DC193" w14:textId="77777777" w:rsidR="00303F50" w:rsidRPr="00761D1A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108170B" w14:textId="77777777" w:rsidR="00303F50" w:rsidRPr="00761D1A" w:rsidRDefault="00B318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761D1A" w14:paraId="68D45E6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1BDB5D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62BB55ED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7DC4874" w14:textId="77777777" w:rsidR="00303F50" w:rsidRPr="00761D1A" w:rsidRDefault="00C738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:rsidRPr="00761D1A" w14:paraId="4455AA4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637AF6D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151C00B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8411880" w14:textId="77777777" w:rsidR="00303F50" w:rsidRPr="00761D1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2C62003E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573814D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B343053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C2ED9AF" w14:textId="77777777" w:rsidR="00303F50" w:rsidRPr="00761D1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321D8ADB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6B01321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BDAB333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019A00B" w14:textId="77777777" w:rsidR="00303F50" w:rsidRPr="00761D1A" w:rsidRDefault="00C738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761D1A" w14:paraId="1F8AD202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264CAA0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FBE3883" w14:textId="77777777" w:rsidR="00303F50" w:rsidRPr="00761D1A" w:rsidRDefault="00C738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 w:rsidRPr="00761D1A" w14:paraId="161158E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BA75717" w14:textId="77777777" w:rsidR="00303F50" w:rsidRPr="00761D1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DC4E851" w14:textId="77777777" w:rsidR="00303F50" w:rsidRPr="00761D1A" w:rsidRDefault="0082788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28C317E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</w:p>
    <w:sectPr w:rsidR="00303F50" w:rsidRPr="00761D1A" w:rsidSect="007636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BCE0B" w14:textId="77777777" w:rsidR="00402170" w:rsidRDefault="00402170">
      <w:r>
        <w:separator/>
      </w:r>
    </w:p>
  </w:endnote>
  <w:endnote w:type="continuationSeparator" w:id="0">
    <w:p w14:paraId="04000F14" w14:textId="77777777" w:rsidR="00402170" w:rsidRDefault="0040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16A6F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51E6B" w14:textId="77777777" w:rsidR="00303F50" w:rsidRDefault="00BB4C66">
    <w:pPr>
      <w:pStyle w:val="Stopka"/>
      <w:jc w:val="right"/>
    </w:pPr>
    <w:r>
      <w:fldChar w:fldCharType="begin"/>
    </w:r>
    <w:r w:rsidR="00303F50">
      <w:instrText>PAGE   \* MERGEFORMAT</w:instrText>
    </w:r>
    <w:r>
      <w:fldChar w:fldCharType="separate"/>
    </w:r>
    <w:r w:rsidR="007C77D5">
      <w:rPr>
        <w:noProof/>
      </w:rPr>
      <w:t>4</w:t>
    </w:r>
    <w:r>
      <w:fldChar w:fldCharType="end"/>
    </w:r>
  </w:p>
  <w:p w14:paraId="54BCD82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5932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37C59" w14:textId="77777777" w:rsidR="00402170" w:rsidRDefault="00402170">
      <w:r>
        <w:separator/>
      </w:r>
    </w:p>
  </w:footnote>
  <w:footnote w:type="continuationSeparator" w:id="0">
    <w:p w14:paraId="2D80451F" w14:textId="77777777" w:rsidR="00402170" w:rsidRDefault="0040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182E0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F02BA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FB740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40EBC"/>
    <w:multiLevelType w:val="hybridMultilevel"/>
    <w:tmpl w:val="83E4614A"/>
    <w:lvl w:ilvl="0" w:tplc="E966AFAA">
      <w:start w:val="1"/>
      <w:numFmt w:val="decimal"/>
      <w:lvlText w:val="%1."/>
      <w:lvlJc w:val="left"/>
      <w:pPr>
        <w:ind w:left="785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3E063068"/>
    <w:multiLevelType w:val="hybridMultilevel"/>
    <w:tmpl w:val="4BD8E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8563759">
    <w:abstractNumId w:val="0"/>
  </w:num>
  <w:num w:numId="2" w16cid:durableId="862980266">
    <w:abstractNumId w:val="1"/>
  </w:num>
  <w:num w:numId="3" w16cid:durableId="1626154643">
    <w:abstractNumId w:val="5"/>
  </w:num>
  <w:num w:numId="4" w16cid:durableId="1995985680">
    <w:abstractNumId w:val="6"/>
  </w:num>
  <w:num w:numId="5" w16cid:durableId="1481579411">
    <w:abstractNumId w:val="4"/>
  </w:num>
  <w:num w:numId="6" w16cid:durableId="9373672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958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4AD4"/>
    <w:rsid w:val="001006B4"/>
    <w:rsid w:val="0016062A"/>
    <w:rsid w:val="001E13F0"/>
    <w:rsid w:val="001F5549"/>
    <w:rsid w:val="00231689"/>
    <w:rsid w:val="002E06E7"/>
    <w:rsid w:val="00303389"/>
    <w:rsid w:val="00303F50"/>
    <w:rsid w:val="003856EC"/>
    <w:rsid w:val="0039256E"/>
    <w:rsid w:val="00402170"/>
    <w:rsid w:val="00434CDD"/>
    <w:rsid w:val="004A6B34"/>
    <w:rsid w:val="004C6DAA"/>
    <w:rsid w:val="005C068F"/>
    <w:rsid w:val="00627213"/>
    <w:rsid w:val="0064150D"/>
    <w:rsid w:val="006A1E9F"/>
    <w:rsid w:val="006B043F"/>
    <w:rsid w:val="006D4DCB"/>
    <w:rsid w:val="006D6AB7"/>
    <w:rsid w:val="00700CD5"/>
    <w:rsid w:val="00716872"/>
    <w:rsid w:val="00761D1A"/>
    <w:rsid w:val="00763682"/>
    <w:rsid w:val="00763A6E"/>
    <w:rsid w:val="007649D1"/>
    <w:rsid w:val="007C77D5"/>
    <w:rsid w:val="00806B25"/>
    <w:rsid w:val="00823345"/>
    <w:rsid w:val="00827886"/>
    <w:rsid w:val="00827D3B"/>
    <w:rsid w:val="00847145"/>
    <w:rsid w:val="008B703C"/>
    <w:rsid w:val="009026FF"/>
    <w:rsid w:val="009325BB"/>
    <w:rsid w:val="00993790"/>
    <w:rsid w:val="009A7C75"/>
    <w:rsid w:val="009B71A5"/>
    <w:rsid w:val="00A6150D"/>
    <w:rsid w:val="00A8544F"/>
    <w:rsid w:val="00AB758C"/>
    <w:rsid w:val="00AE0252"/>
    <w:rsid w:val="00B00ECE"/>
    <w:rsid w:val="00B3185B"/>
    <w:rsid w:val="00B46F1B"/>
    <w:rsid w:val="00B75455"/>
    <w:rsid w:val="00BA0D10"/>
    <w:rsid w:val="00BA33C1"/>
    <w:rsid w:val="00BB4C66"/>
    <w:rsid w:val="00C738EB"/>
    <w:rsid w:val="00CA78DE"/>
    <w:rsid w:val="00CD672B"/>
    <w:rsid w:val="00CF5B97"/>
    <w:rsid w:val="00CF6739"/>
    <w:rsid w:val="00D32FBE"/>
    <w:rsid w:val="00DB3679"/>
    <w:rsid w:val="00E14D51"/>
    <w:rsid w:val="00F104C2"/>
    <w:rsid w:val="00F17465"/>
    <w:rsid w:val="00F26B0F"/>
    <w:rsid w:val="00F56D94"/>
    <w:rsid w:val="00FA03B2"/>
    <w:rsid w:val="2AD5A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BBC25"/>
  <w15:docId w15:val="{EB86D5B2-FC4D-2E49-8F9C-20E7684E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682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76368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763682"/>
  </w:style>
  <w:style w:type="character" w:styleId="Numerstrony">
    <w:name w:val="page number"/>
    <w:semiHidden/>
    <w:rsid w:val="00763682"/>
    <w:rPr>
      <w:sz w:val="14"/>
      <w:szCs w:val="14"/>
    </w:rPr>
  </w:style>
  <w:style w:type="paragraph" w:styleId="Tekstpodstawowy">
    <w:name w:val="Body Text"/>
    <w:basedOn w:val="Normalny"/>
    <w:semiHidden/>
    <w:rsid w:val="00763682"/>
    <w:pPr>
      <w:spacing w:after="120"/>
    </w:pPr>
  </w:style>
  <w:style w:type="paragraph" w:customStyle="1" w:styleId="Podpis1">
    <w:name w:val="Podpis1"/>
    <w:basedOn w:val="Normalny"/>
    <w:rsid w:val="00763682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76368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763682"/>
  </w:style>
  <w:style w:type="paragraph" w:styleId="Stopka">
    <w:name w:val="footer"/>
    <w:basedOn w:val="Normalny"/>
    <w:semiHidden/>
    <w:rsid w:val="00763682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763682"/>
    <w:pPr>
      <w:suppressLineNumbers/>
    </w:pPr>
  </w:style>
  <w:style w:type="paragraph" w:customStyle="1" w:styleId="Nagwektabeli">
    <w:name w:val="Nagłówek tabeli"/>
    <w:basedOn w:val="Zawartotabeli"/>
    <w:rsid w:val="0076368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763682"/>
  </w:style>
  <w:style w:type="paragraph" w:customStyle="1" w:styleId="Indeks">
    <w:name w:val="Indeks"/>
    <w:basedOn w:val="Normalny"/>
    <w:rsid w:val="00763682"/>
    <w:pPr>
      <w:suppressLineNumbers/>
    </w:pPr>
  </w:style>
  <w:style w:type="character" w:styleId="Odwoaniedokomentarza">
    <w:name w:val="annotation reference"/>
    <w:semiHidden/>
    <w:rsid w:val="0076368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63682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763682"/>
    <w:rPr>
      <w:b/>
      <w:bCs/>
    </w:rPr>
  </w:style>
  <w:style w:type="paragraph" w:customStyle="1" w:styleId="Tekstdymka1">
    <w:name w:val="Tekst dymka1"/>
    <w:basedOn w:val="Normalny"/>
    <w:rsid w:val="007636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63682"/>
    <w:rPr>
      <w:sz w:val="20"/>
      <w:szCs w:val="20"/>
    </w:rPr>
  </w:style>
  <w:style w:type="character" w:styleId="Odwoanieprzypisudolnego">
    <w:name w:val="footnote reference"/>
    <w:semiHidden/>
    <w:rsid w:val="00763682"/>
    <w:rPr>
      <w:vertAlign w:val="superscript"/>
    </w:rPr>
  </w:style>
  <w:style w:type="character" w:customStyle="1" w:styleId="StopkaZnak">
    <w:name w:val="Stopka Znak"/>
    <w:rsid w:val="00763682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FontStyle37">
    <w:name w:val="Font Style37"/>
    <w:uiPriority w:val="99"/>
    <w:rsid w:val="009A7C75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4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577</Words>
  <Characters>3710</Characters>
  <Application>Microsoft Office Word</Application>
  <DocSecurity>0</DocSecurity>
  <Lines>57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Redaktor</cp:lastModifiedBy>
  <cp:revision>2</cp:revision>
  <cp:lastPrinted>2017-05-11T20:04:00Z</cp:lastPrinted>
  <dcterms:created xsi:type="dcterms:W3CDTF">2024-09-09T10:52:00Z</dcterms:created>
  <dcterms:modified xsi:type="dcterms:W3CDTF">2024-09-09T10:52:00Z</dcterms:modified>
</cp:coreProperties>
</file>